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FB2D6B" w14:textId="77777777" w:rsidR="00240586" w:rsidRDefault="00240586" w:rsidP="00240586">
      <w:pPr>
        <w:pStyle w:val="Titel"/>
      </w:pPr>
      <w:r>
        <w:t>Paper Title</w:t>
      </w:r>
    </w:p>
    <w:p w14:paraId="610A2801" w14:textId="77777777" w:rsidR="00240586" w:rsidRDefault="00240586" w:rsidP="00240586">
      <w:pPr>
        <w:pBdr>
          <w:top w:val="nil"/>
          <w:left w:val="nil"/>
          <w:bottom w:val="nil"/>
          <w:right w:val="nil"/>
          <w:between w:val="nil"/>
        </w:pBdr>
        <w:spacing w:after="480"/>
        <w:jc w:val="center"/>
        <w:rPr>
          <w:i/>
          <w:iCs/>
          <w:color w:val="000000"/>
          <w:sz w:val="24"/>
          <w:szCs w:val="24"/>
        </w:rPr>
      </w:pPr>
      <w:r>
        <w:rPr>
          <w:i/>
          <w:iCs/>
          <w:color w:val="000000"/>
          <w:sz w:val="24"/>
          <w:szCs w:val="24"/>
        </w:rPr>
        <w:t>Completed Research Paper</w:t>
      </w:r>
    </w:p>
    <w:tbl>
      <w:tblPr>
        <w:tblW w:w="9468" w:type="dxa"/>
        <w:tblLayout w:type="fixed"/>
        <w:tblLook w:val="0000" w:firstRow="0" w:lastRow="0" w:firstColumn="0" w:lastColumn="0" w:noHBand="0" w:noVBand="0"/>
      </w:tblPr>
      <w:tblGrid>
        <w:gridCol w:w="4734"/>
        <w:gridCol w:w="4734"/>
      </w:tblGrid>
      <w:tr w:rsidR="00240586" w:rsidRPr="00E43773" w14:paraId="5CB1CD0E" w14:textId="77777777" w:rsidTr="00F15D27">
        <w:tc>
          <w:tcPr>
            <w:tcW w:w="4734" w:type="dxa"/>
          </w:tcPr>
          <w:p w14:paraId="5DAD88CD" w14:textId="77777777" w:rsidR="00240586" w:rsidRPr="00E43773" w:rsidRDefault="00240586" w:rsidP="00F15D27">
            <w:pPr>
              <w:pBdr>
                <w:top w:val="nil"/>
                <w:left w:val="nil"/>
                <w:bottom w:val="nil"/>
                <w:right w:val="nil"/>
                <w:between w:val="nil"/>
              </w:pBdr>
              <w:spacing w:after="0"/>
              <w:jc w:val="center"/>
              <w:rPr>
                <w:b/>
                <w:bCs/>
                <w:color w:val="000000"/>
                <w:sz w:val="24"/>
                <w:szCs w:val="24"/>
              </w:rPr>
            </w:pPr>
            <w:bookmarkStart w:id="0" w:name="_heading=h.gjdgxs" w:colFirst="0" w:colLast="0"/>
            <w:bookmarkEnd w:id="0"/>
            <w:r>
              <w:rPr>
                <w:b/>
                <w:bCs/>
                <w:color w:val="000000"/>
                <w:sz w:val="24"/>
                <w:szCs w:val="24"/>
              </w:rPr>
              <w:t>First author’s name</w:t>
            </w:r>
          </w:p>
          <w:p w14:paraId="65660387" w14:textId="77777777" w:rsidR="00240586" w:rsidRPr="00E43773" w:rsidRDefault="00240586" w:rsidP="00F15D27">
            <w:pPr>
              <w:pBdr>
                <w:top w:val="nil"/>
                <w:left w:val="nil"/>
                <w:bottom w:val="nil"/>
                <w:right w:val="nil"/>
                <w:between w:val="nil"/>
              </w:pBdr>
              <w:spacing w:after="0"/>
              <w:jc w:val="center"/>
              <w:rPr>
                <w:i/>
                <w:color w:val="000000"/>
                <w:sz w:val="22"/>
                <w:szCs w:val="22"/>
              </w:rPr>
            </w:pPr>
            <w:r>
              <w:rPr>
                <w:i/>
                <w:color w:val="000000"/>
                <w:sz w:val="22"/>
                <w:szCs w:val="22"/>
              </w:rPr>
              <w:t>Neu-Ulm University of Applied Sciences</w:t>
            </w:r>
          </w:p>
          <w:p w14:paraId="15A230D5" w14:textId="77777777" w:rsidR="00240586" w:rsidRPr="00E43773" w:rsidRDefault="00240586" w:rsidP="00F15D27">
            <w:pPr>
              <w:pBdr>
                <w:top w:val="nil"/>
                <w:left w:val="nil"/>
                <w:bottom w:val="nil"/>
                <w:right w:val="nil"/>
                <w:between w:val="nil"/>
              </w:pBdr>
              <w:spacing w:after="0"/>
              <w:jc w:val="center"/>
              <w:rPr>
                <w:i/>
                <w:color w:val="000000"/>
                <w:sz w:val="22"/>
                <w:szCs w:val="22"/>
              </w:rPr>
            </w:pPr>
            <w:r>
              <w:rPr>
                <w:i/>
                <w:color w:val="000000"/>
                <w:sz w:val="22"/>
                <w:szCs w:val="22"/>
              </w:rPr>
              <w:t>name@student.hnu.de</w:t>
            </w:r>
          </w:p>
          <w:p w14:paraId="0A38063E" w14:textId="77777777" w:rsidR="00240586" w:rsidRPr="00E43773" w:rsidRDefault="00240586" w:rsidP="00F15D27">
            <w:pPr>
              <w:pBdr>
                <w:top w:val="nil"/>
                <w:left w:val="nil"/>
                <w:bottom w:val="nil"/>
                <w:right w:val="nil"/>
                <w:between w:val="nil"/>
              </w:pBdr>
              <w:spacing w:after="0"/>
              <w:jc w:val="center"/>
              <w:rPr>
                <w:color w:val="000000"/>
                <w:sz w:val="24"/>
                <w:szCs w:val="24"/>
              </w:rPr>
            </w:pPr>
          </w:p>
        </w:tc>
        <w:tc>
          <w:tcPr>
            <w:tcW w:w="4734" w:type="dxa"/>
          </w:tcPr>
          <w:p w14:paraId="2254281B" w14:textId="77777777" w:rsidR="00240586" w:rsidRPr="00E43773" w:rsidRDefault="00240586" w:rsidP="00F15D27">
            <w:pPr>
              <w:pBdr>
                <w:top w:val="nil"/>
                <w:left w:val="nil"/>
                <w:bottom w:val="nil"/>
                <w:right w:val="nil"/>
                <w:between w:val="nil"/>
              </w:pBdr>
              <w:spacing w:after="0"/>
              <w:jc w:val="center"/>
              <w:rPr>
                <w:b/>
                <w:bCs/>
                <w:color w:val="000000"/>
                <w:sz w:val="24"/>
                <w:szCs w:val="24"/>
              </w:rPr>
            </w:pPr>
            <w:r>
              <w:rPr>
                <w:b/>
                <w:bCs/>
                <w:color w:val="000000"/>
                <w:sz w:val="24"/>
                <w:szCs w:val="24"/>
              </w:rPr>
              <w:t>Second author’s name</w:t>
            </w:r>
          </w:p>
          <w:p w14:paraId="11935466" w14:textId="77777777" w:rsidR="00240586" w:rsidRPr="00E43773" w:rsidRDefault="00240586" w:rsidP="00F15D27">
            <w:pPr>
              <w:pBdr>
                <w:top w:val="nil"/>
                <w:left w:val="nil"/>
                <w:bottom w:val="nil"/>
                <w:right w:val="nil"/>
                <w:between w:val="nil"/>
              </w:pBdr>
              <w:spacing w:after="0"/>
              <w:jc w:val="center"/>
              <w:rPr>
                <w:i/>
                <w:color w:val="000000"/>
                <w:sz w:val="22"/>
                <w:szCs w:val="22"/>
              </w:rPr>
            </w:pPr>
            <w:r>
              <w:rPr>
                <w:i/>
                <w:color w:val="000000"/>
                <w:sz w:val="22"/>
                <w:szCs w:val="22"/>
              </w:rPr>
              <w:t>Neu-Ulm University of Applied Sciences</w:t>
            </w:r>
          </w:p>
          <w:p w14:paraId="5C19968F" w14:textId="77777777" w:rsidR="00240586" w:rsidRPr="00E43773" w:rsidRDefault="00240586" w:rsidP="00F15D27">
            <w:pPr>
              <w:pBdr>
                <w:top w:val="nil"/>
                <w:left w:val="nil"/>
                <w:bottom w:val="nil"/>
                <w:right w:val="nil"/>
                <w:between w:val="nil"/>
              </w:pBdr>
              <w:spacing w:after="0"/>
              <w:jc w:val="center"/>
              <w:rPr>
                <w:color w:val="000000"/>
                <w:sz w:val="24"/>
                <w:szCs w:val="24"/>
              </w:rPr>
            </w:pPr>
            <w:r>
              <w:rPr>
                <w:i/>
                <w:color w:val="000000"/>
                <w:sz w:val="22"/>
                <w:szCs w:val="22"/>
              </w:rPr>
              <w:t>name@student.hnu.de</w:t>
            </w:r>
          </w:p>
        </w:tc>
      </w:tr>
    </w:tbl>
    <w:p w14:paraId="2C147B83" w14:textId="77777777" w:rsidR="00240586" w:rsidRDefault="00240586" w:rsidP="00240586">
      <w:pPr>
        <w:pBdr>
          <w:top w:val="nil"/>
          <w:left w:val="nil"/>
          <w:bottom w:val="nil"/>
          <w:right w:val="nil"/>
          <w:between w:val="nil"/>
        </w:pBdr>
        <w:spacing w:before="200" w:after="200"/>
        <w:jc w:val="center"/>
        <w:rPr>
          <w:b/>
          <w:bCs/>
          <w:color w:val="000000"/>
          <w:sz w:val="26"/>
          <w:szCs w:val="26"/>
        </w:rPr>
      </w:pPr>
      <w:r>
        <w:rPr>
          <w:b/>
          <w:bCs/>
          <w:color w:val="000000"/>
          <w:sz w:val="26"/>
          <w:szCs w:val="26"/>
        </w:rPr>
        <w:t>Abstract</w:t>
      </w:r>
    </w:p>
    <w:p w14:paraId="28D319DF" w14:textId="77777777" w:rsidR="00240586" w:rsidRDefault="00240586" w:rsidP="00240586">
      <w:pPr>
        <w:pBdr>
          <w:top w:val="nil"/>
          <w:left w:val="nil"/>
          <w:bottom w:val="nil"/>
          <w:right w:val="nil"/>
          <w:between w:val="nil"/>
        </w:pBdr>
        <w:spacing w:after="200"/>
        <w:ind w:left="720" w:right="720"/>
        <w:rPr>
          <w:i/>
          <w:iCs/>
          <w:color w:val="000000"/>
        </w:rPr>
      </w:pPr>
      <w:r>
        <w:rPr>
          <w:i/>
          <w:iCs/>
          <w:color w:val="000000"/>
          <w:highlight w:val="yellow"/>
        </w:rPr>
        <w:t>Include your abstract here followed by the keywords as indicated</w:t>
      </w:r>
      <w:r>
        <w:rPr>
          <w:i/>
          <w:iCs/>
          <w:highlight w:val="yellow"/>
        </w:rPr>
        <w:t>. The abstract should not be longer than 150 words.</w:t>
      </w:r>
      <w:r>
        <w:rPr>
          <w:i/>
          <w:iCs/>
          <w:color w:val="000000"/>
        </w:rPr>
        <w:t xml:space="preserve"> </w:t>
      </w:r>
    </w:p>
    <w:p w14:paraId="45944C37" w14:textId="1A6916F3" w:rsidR="00240586" w:rsidRDefault="00240586" w:rsidP="00240586">
      <w:pPr>
        <w:pBdr>
          <w:top w:val="nil"/>
          <w:left w:val="nil"/>
          <w:bottom w:val="nil"/>
          <w:right w:val="nil"/>
          <w:between w:val="nil"/>
        </w:pBdr>
        <w:spacing w:after="0"/>
        <w:ind w:left="708" w:firstLine="10"/>
        <w:rPr>
          <w:color w:val="000000"/>
        </w:rPr>
      </w:pPr>
      <w:r>
        <w:rPr>
          <w:b/>
          <w:bCs/>
          <w:color w:val="000000"/>
        </w:rPr>
        <w:t xml:space="preserve">Keywords:  </w:t>
      </w:r>
      <w:r w:rsidR="00AF345E" w:rsidRPr="00AF345E">
        <w:rPr>
          <w:color w:val="000000"/>
          <w:highlight w:val="yellow"/>
        </w:rPr>
        <w:t>keyword 1, keyword 2, …</w:t>
      </w:r>
    </w:p>
    <w:p w14:paraId="653CA967" w14:textId="77777777" w:rsidR="00240586" w:rsidRDefault="00240586" w:rsidP="00240586">
      <w:pPr>
        <w:pStyle w:val="berschrift1"/>
      </w:pPr>
      <w:r>
        <w:t>Introduction</w:t>
      </w:r>
    </w:p>
    <w:p w14:paraId="633BC2EF" w14:textId="77777777" w:rsidR="00240586" w:rsidRDefault="00240586" w:rsidP="00240586">
      <w:r>
        <w:t xml:space="preserve">You should format your paper exactly like this document. The easiest way to use this template is to replace the placeholder content with your own material. The template file contains specially formatted styles (e.g., </w:t>
      </w:r>
      <w:r>
        <w:rPr>
          <w:rFonts w:ascii="Courier New" w:eastAsia="Courier New" w:hAnsi="Courier New" w:cs="Courier New"/>
        </w:rPr>
        <w:t>Normal, Heading, Bullet, References, Title, Author, Affiliation</w:t>
      </w:r>
      <w:r>
        <w:t>) that are designed to reduce the work in formatting your final submission.</w:t>
      </w:r>
    </w:p>
    <w:p w14:paraId="06B247F5" w14:textId="77777777" w:rsidR="00240586" w:rsidRDefault="00240586" w:rsidP="00240586">
      <w:pPr>
        <w:pStyle w:val="berschrift1"/>
      </w:pPr>
      <w:r>
        <w:t>Page Size and Spacing</w:t>
      </w:r>
    </w:p>
    <w:p w14:paraId="007F4285" w14:textId="77777777" w:rsidR="00240586" w:rsidRDefault="00240586" w:rsidP="00240586">
      <w:r>
        <w:t xml:space="preserve">On each page, your material (not including the header and footer) should fit within a rectangle of 16.5 x 22.8 cm (6.5 x 9 in.), centered on a US letter page, beginning 1.27 cm (0.5 in.) from the top of the page.  Please adhere to the US letter size only (in MS Word, you can check the page format in the menu: </w:t>
      </w:r>
      <w:r>
        <w:rPr>
          <w:b/>
          <w:bCs/>
        </w:rPr>
        <w:t>File --&gt; Page Setup</w:t>
      </w:r>
      <w:r>
        <w:t xml:space="preserve">). If you cannot do so, please contact the review coordinator for assistance. All final publications will be formatted and displayed in </w:t>
      </w:r>
      <w:r>
        <w:rPr>
          <w:b/>
          <w:bCs/>
        </w:rPr>
        <w:t>US letter size</w:t>
      </w:r>
      <w:r>
        <w:t xml:space="preserve">. </w:t>
      </w:r>
      <w:r>
        <w:rPr>
          <w:b/>
          <w:bCs/>
        </w:rPr>
        <w:t>Right margins should be justified</w:t>
      </w:r>
      <w:r>
        <w:t>, not ragged. All margins must measure 1” (2.5 cm) around. Beware, especially when using this template on a Macintosh, Word may change these dimensions in unexpected ways.</w:t>
      </w:r>
    </w:p>
    <w:p w14:paraId="2D27AADB" w14:textId="77777777" w:rsidR="00240586" w:rsidRDefault="00240586" w:rsidP="00240586">
      <w:r>
        <w:t>Please ensure your manuscript complies with the following instructions:</w:t>
      </w:r>
    </w:p>
    <w:p w14:paraId="65D2526C" w14:textId="77777777" w:rsidR="00240586" w:rsidRDefault="00240586" w:rsidP="00240586">
      <w:pPr>
        <w:numPr>
          <w:ilvl w:val="0"/>
          <w:numId w:val="2"/>
        </w:numPr>
        <w:pBdr>
          <w:top w:val="nil"/>
          <w:left w:val="nil"/>
          <w:bottom w:val="nil"/>
          <w:right w:val="nil"/>
          <w:between w:val="nil"/>
        </w:pBdr>
        <w:spacing w:after="0"/>
      </w:pPr>
      <w:r>
        <w:rPr>
          <w:color w:val="000000"/>
        </w:rPr>
        <w:t>Line spacing should be single (exactly 1.0);</w:t>
      </w:r>
    </w:p>
    <w:p w14:paraId="50B0EDC9" w14:textId="77777777" w:rsidR="00240586" w:rsidRDefault="00240586" w:rsidP="00240586">
      <w:pPr>
        <w:numPr>
          <w:ilvl w:val="0"/>
          <w:numId w:val="2"/>
        </w:numPr>
        <w:pBdr>
          <w:top w:val="nil"/>
          <w:left w:val="nil"/>
          <w:bottom w:val="nil"/>
          <w:right w:val="nil"/>
          <w:between w:val="nil"/>
        </w:pBdr>
        <w:spacing w:after="0"/>
      </w:pPr>
      <w:r>
        <w:rPr>
          <w:color w:val="000000"/>
        </w:rPr>
        <w:t>Margins should be 1 inch (2.54 cm);</w:t>
      </w:r>
    </w:p>
    <w:p w14:paraId="2E9F1382" w14:textId="77777777" w:rsidR="00240586" w:rsidRDefault="00240586" w:rsidP="00240586">
      <w:pPr>
        <w:numPr>
          <w:ilvl w:val="0"/>
          <w:numId w:val="2"/>
        </w:numPr>
        <w:pBdr>
          <w:top w:val="nil"/>
          <w:left w:val="nil"/>
          <w:bottom w:val="nil"/>
          <w:right w:val="nil"/>
          <w:between w:val="nil"/>
        </w:pBdr>
        <w:spacing w:after="0"/>
      </w:pPr>
      <w:r>
        <w:rPr>
          <w:color w:val="000000"/>
        </w:rPr>
        <w:t xml:space="preserve">Do </w:t>
      </w:r>
      <w:r>
        <w:rPr>
          <w:b/>
          <w:bCs/>
          <w:color w:val="000000"/>
        </w:rPr>
        <w:t>not</w:t>
      </w:r>
      <w:r>
        <w:rPr>
          <w:color w:val="000000"/>
        </w:rPr>
        <w:t xml:space="preserve"> change character or word spacing;</w:t>
      </w:r>
    </w:p>
    <w:p w14:paraId="27BC33C0" w14:textId="77777777" w:rsidR="00240586" w:rsidRDefault="00240586" w:rsidP="00240586">
      <w:pPr>
        <w:numPr>
          <w:ilvl w:val="0"/>
          <w:numId w:val="2"/>
        </w:numPr>
        <w:pBdr>
          <w:top w:val="nil"/>
          <w:left w:val="nil"/>
          <w:bottom w:val="nil"/>
          <w:right w:val="nil"/>
          <w:between w:val="nil"/>
        </w:pBdr>
        <w:spacing w:after="0"/>
      </w:pPr>
      <w:r>
        <w:rPr>
          <w:color w:val="000000"/>
        </w:rPr>
        <w:t xml:space="preserve">Please do </w:t>
      </w:r>
      <w:r>
        <w:rPr>
          <w:b/>
          <w:bCs/>
          <w:color w:val="000000"/>
        </w:rPr>
        <w:t>not</w:t>
      </w:r>
      <w:r>
        <w:rPr>
          <w:color w:val="000000"/>
        </w:rPr>
        <w:t xml:space="preserve"> use double spaces between sentences – this is a tradition no longer necessary on modern word processors;</w:t>
      </w:r>
    </w:p>
    <w:p w14:paraId="7A1A1833" w14:textId="77777777" w:rsidR="00240586" w:rsidRDefault="00240586" w:rsidP="00240586">
      <w:pPr>
        <w:numPr>
          <w:ilvl w:val="0"/>
          <w:numId w:val="2"/>
        </w:numPr>
        <w:pBdr>
          <w:top w:val="nil"/>
          <w:left w:val="nil"/>
          <w:bottom w:val="nil"/>
          <w:right w:val="nil"/>
          <w:between w:val="nil"/>
        </w:pBdr>
        <w:spacing w:after="0"/>
      </w:pPr>
      <w:r>
        <w:rPr>
          <w:color w:val="000000"/>
        </w:rPr>
        <w:t>Please do not edit the styles in this template;</w:t>
      </w:r>
    </w:p>
    <w:p w14:paraId="561F595B" w14:textId="77777777" w:rsidR="00240586" w:rsidRDefault="00240586" w:rsidP="00240586">
      <w:pPr>
        <w:numPr>
          <w:ilvl w:val="0"/>
          <w:numId w:val="2"/>
        </w:numPr>
        <w:pBdr>
          <w:top w:val="nil"/>
          <w:left w:val="nil"/>
          <w:bottom w:val="nil"/>
          <w:right w:val="nil"/>
          <w:between w:val="nil"/>
        </w:pBdr>
      </w:pPr>
      <w:r>
        <w:rPr>
          <w:color w:val="000000"/>
        </w:rPr>
        <w:t>Please ensure all text is justified, not “ragged”.</w:t>
      </w:r>
    </w:p>
    <w:p w14:paraId="0BB3E96E" w14:textId="77777777" w:rsidR="00240586" w:rsidRDefault="00240586" w:rsidP="00240586">
      <w:pPr>
        <w:pStyle w:val="berschrift1"/>
      </w:pPr>
      <w:r>
        <w:t>Structure</w:t>
      </w:r>
    </w:p>
    <w:p w14:paraId="100ECD9F" w14:textId="77777777" w:rsidR="00240586" w:rsidRPr="00E43773" w:rsidRDefault="00240586" w:rsidP="00240586">
      <w:r>
        <w:t>The structure of your paper should follow the canonical structure for a SLR in IS:</w:t>
      </w:r>
    </w:p>
    <w:p w14:paraId="22F30A21" w14:textId="77777777" w:rsidR="00240586" w:rsidRDefault="00240586" w:rsidP="00240586">
      <w:pPr>
        <w:pStyle w:val="Listenabsatz"/>
        <w:numPr>
          <w:ilvl w:val="0"/>
          <w:numId w:val="7"/>
        </w:numPr>
      </w:pPr>
      <w:r>
        <w:rPr>
          <w:b/>
          <w:bCs/>
        </w:rPr>
        <w:t>Introduction</w:t>
      </w:r>
      <w:r>
        <w:br/>
        <w:t>Remember: the motivation must justify reviewing, not just justify caring about the topic.</w:t>
      </w:r>
    </w:p>
    <w:p w14:paraId="60D864C2" w14:textId="77777777" w:rsidR="00240586" w:rsidRPr="00E43773" w:rsidRDefault="00240586" w:rsidP="00240586">
      <w:pPr>
        <w:pStyle w:val="Listenabsatz"/>
        <w:numPr>
          <w:ilvl w:val="0"/>
          <w:numId w:val="7"/>
        </w:numPr>
        <w:rPr>
          <w:b/>
          <w:bCs/>
        </w:rPr>
      </w:pPr>
      <w:r>
        <w:rPr>
          <w:b/>
          <w:bCs/>
        </w:rPr>
        <w:t>Conceptual background</w:t>
      </w:r>
    </w:p>
    <w:p w14:paraId="689E5F55" w14:textId="77777777" w:rsidR="00240586" w:rsidRDefault="00240586" w:rsidP="00240586">
      <w:pPr>
        <w:pStyle w:val="Listenabsatz"/>
      </w:pPr>
      <w:r>
        <w:t>Definition and boundaries of the focal concept, plus the theoretical lens if there is one. Remember: This section is what makes the inclusion/exclusion criteria defensible later.</w:t>
      </w:r>
    </w:p>
    <w:p w14:paraId="1EBC3F8F" w14:textId="77777777" w:rsidR="00240586" w:rsidRDefault="00240586" w:rsidP="00240586">
      <w:pPr>
        <w:pStyle w:val="Listenabsatz"/>
        <w:numPr>
          <w:ilvl w:val="0"/>
          <w:numId w:val="7"/>
        </w:numPr>
        <w:rPr>
          <w:b/>
          <w:bCs/>
        </w:rPr>
      </w:pPr>
      <w:r>
        <w:rPr>
          <w:b/>
          <w:bCs/>
        </w:rPr>
        <w:t>Review method</w:t>
      </w:r>
    </w:p>
    <w:p w14:paraId="36DF1835" w14:textId="77777777" w:rsidR="00240586" w:rsidRPr="00E43773" w:rsidRDefault="00240586" w:rsidP="00240586">
      <w:pPr>
        <w:pStyle w:val="Listenabsatz"/>
        <w:rPr>
          <w:b/>
          <w:bCs/>
        </w:rPr>
      </w:pPr>
      <w:r>
        <w:lastRenderedPageBreak/>
        <w:t>The research design as specified in your review protocol including review type and scope, search strategy, inclusion/exclusion criteria, selection process, quality appraisal, data extraction and analysis. Remember: we should be able to rerun this and land on approximately the same corpus?</w:t>
      </w:r>
    </w:p>
    <w:p w14:paraId="27B07921" w14:textId="77777777" w:rsidR="00240586" w:rsidRPr="00E43773" w:rsidRDefault="00240586" w:rsidP="00240586">
      <w:pPr>
        <w:pStyle w:val="Listenabsatz"/>
        <w:numPr>
          <w:ilvl w:val="0"/>
          <w:numId w:val="7"/>
        </w:numPr>
        <w:rPr>
          <w:b/>
          <w:bCs/>
        </w:rPr>
      </w:pPr>
      <w:r>
        <w:rPr>
          <w:b/>
          <w:bCs/>
        </w:rPr>
        <w:t>Descriptive results</w:t>
      </w:r>
    </w:p>
    <w:p w14:paraId="3823B297" w14:textId="77777777" w:rsidR="00240586" w:rsidRDefault="00240586" w:rsidP="00240586">
      <w:pPr>
        <w:pStyle w:val="Listenabsatz"/>
      </w:pPr>
      <w:r>
        <w:t xml:space="preserve">The bibliometric layer — publications over time, outlets, geographies, methods used, theories mobilized. Keep it short. </w:t>
      </w:r>
    </w:p>
    <w:p w14:paraId="4C872F42" w14:textId="77777777" w:rsidR="00240586" w:rsidRPr="00E43773" w:rsidRDefault="00240586" w:rsidP="00240586">
      <w:pPr>
        <w:pStyle w:val="Listenabsatz"/>
        <w:numPr>
          <w:ilvl w:val="0"/>
          <w:numId w:val="7"/>
        </w:numPr>
        <w:rPr>
          <w:b/>
          <w:bCs/>
        </w:rPr>
      </w:pPr>
      <w:r>
        <w:rPr>
          <w:b/>
          <w:bCs/>
        </w:rPr>
        <w:t>Synthesis of findings</w:t>
      </w:r>
    </w:p>
    <w:p w14:paraId="792CE019" w14:textId="77777777" w:rsidR="00240586" w:rsidRDefault="00240586" w:rsidP="00240586">
      <w:pPr>
        <w:pStyle w:val="Listenabsatz"/>
      </w:pPr>
      <w:r>
        <w:t xml:space="preserve">The heart of the paper. Remember: it is </w:t>
      </w:r>
      <w:r>
        <w:rPr>
          <w:rStyle w:val="Fett"/>
          <w:b w:val="0"/>
          <w:bCs w:val="0"/>
        </w:rPr>
        <w:t>concept-centric, not author-centric</w:t>
      </w:r>
      <w:r>
        <w:t xml:space="preserve"> (Webster &amp; Watson 2002) and the output is a synthesis: a framework, a typology, a process model, or a set of tensions and contradictions across the corpus.</w:t>
      </w:r>
    </w:p>
    <w:p w14:paraId="499E1937" w14:textId="77777777" w:rsidR="00240586" w:rsidRPr="00144E9B" w:rsidRDefault="00240586" w:rsidP="00240586">
      <w:pPr>
        <w:pStyle w:val="Listenabsatz"/>
        <w:numPr>
          <w:ilvl w:val="0"/>
          <w:numId w:val="7"/>
        </w:numPr>
        <w:rPr>
          <w:b/>
          <w:bCs/>
        </w:rPr>
      </w:pPr>
      <w:r>
        <w:rPr>
          <w:b/>
          <w:bCs/>
        </w:rPr>
        <w:t>Discussion</w:t>
      </w:r>
    </w:p>
    <w:p w14:paraId="78BA7F99" w14:textId="79936B00" w:rsidR="00240586" w:rsidRPr="00E43773" w:rsidRDefault="00240586" w:rsidP="00A55130">
      <w:pPr>
        <w:pStyle w:val="Listenabsatz"/>
      </w:pPr>
      <w:r>
        <w:t>What we collectively know, what the synthesis adds beyond the individual studies, and implications for theory and practice. Including a research agenda outlining specific gaps derived visibly from the concept matrix, ideally as propositions or a table of research questions with a suggested approach for each – this reflects the candidates for your work in semester 2 and 3.</w:t>
      </w:r>
      <w:r w:rsidR="00A55130">
        <w:t xml:space="preserve"> Plus l</w:t>
      </w:r>
      <w:r>
        <w:t xml:space="preserve">imitations </w:t>
      </w:r>
      <w:r>
        <w:rPr>
          <w:rStyle w:val="Hervorhebung"/>
        </w:rPr>
        <w:t>of the review</w:t>
      </w:r>
      <w:r>
        <w:t xml:space="preserve"> (search bias, database coverage, publication bias, coder subjectivity</w:t>
      </w:r>
      <w:r w:rsidR="00A55130">
        <w:t>;</w:t>
      </w:r>
      <w:r>
        <w:t xml:space="preserve"> not limitations of the primary studies</w:t>
      </w:r>
      <w:r w:rsidR="00A55130">
        <w:t>)</w:t>
      </w:r>
      <w:r>
        <w:t>.</w:t>
      </w:r>
    </w:p>
    <w:p w14:paraId="25BE1369" w14:textId="77777777" w:rsidR="00240586" w:rsidRDefault="00240586" w:rsidP="00240586">
      <w:pPr>
        <w:pStyle w:val="Listenabsatz"/>
        <w:numPr>
          <w:ilvl w:val="0"/>
          <w:numId w:val="7"/>
        </w:numPr>
        <w:rPr>
          <w:b/>
          <w:bCs/>
        </w:rPr>
      </w:pPr>
      <w:r>
        <w:rPr>
          <w:b/>
          <w:bCs/>
        </w:rPr>
        <w:t>Contribution statement</w:t>
      </w:r>
    </w:p>
    <w:p w14:paraId="07FB5C2B" w14:textId="6E3F3470" w:rsidR="00240586" w:rsidRDefault="00240586" w:rsidP="00240586">
      <w:pPr>
        <w:pStyle w:val="Listenabsatz"/>
      </w:pPr>
      <w:r>
        <w:t xml:space="preserve">Who did what, followed by the declaration on the use of GenAI. Both are mandatory parts of the paper and </w:t>
      </w:r>
      <w:r w:rsidR="00C06AE1">
        <w:t xml:space="preserve">do not </w:t>
      </w:r>
      <w:r>
        <w:t>count towards the page limit</w:t>
      </w:r>
      <w:r w:rsidR="00C06AE1">
        <w:t xml:space="preserve">. </w:t>
      </w:r>
    </w:p>
    <w:p w14:paraId="510B99DD" w14:textId="77777777" w:rsidR="00240586" w:rsidRDefault="00240586" w:rsidP="00240586">
      <w:pPr>
        <w:pStyle w:val="Listenabsatz"/>
        <w:numPr>
          <w:ilvl w:val="0"/>
          <w:numId w:val="7"/>
        </w:numPr>
        <w:rPr>
          <w:b/>
          <w:bCs/>
        </w:rPr>
      </w:pPr>
      <w:r>
        <w:rPr>
          <w:b/>
          <w:bCs/>
        </w:rPr>
        <w:t>Appendices</w:t>
      </w:r>
    </w:p>
    <w:p w14:paraId="451A8E9F" w14:textId="2D0729DB" w:rsidR="00240586" w:rsidRDefault="00240586" w:rsidP="00240586">
      <w:pPr>
        <w:pStyle w:val="Listenabsatz"/>
      </w:pPr>
      <w:r>
        <w:t>The evidence that your review can be reproduced: protocol, search documentation, selection counts, coding scheme, corpus and intercoder agreement.</w:t>
      </w:r>
      <w:r w:rsidR="00EA189E">
        <w:t xml:space="preserve"> Does not count towards the page limit</w:t>
      </w:r>
      <w:r w:rsidR="00AF345E">
        <w:t>.</w:t>
      </w:r>
    </w:p>
    <w:p w14:paraId="26DE53B6" w14:textId="77777777" w:rsidR="00240586" w:rsidRDefault="00240586" w:rsidP="00240586">
      <w:pPr>
        <w:pStyle w:val="berschrift1"/>
      </w:pPr>
      <w:r>
        <w:t xml:space="preserve">Length </w:t>
      </w:r>
      <w:r>
        <w:tab/>
      </w:r>
    </w:p>
    <w:p w14:paraId="3A3E40D0" w14:textId="44DC453D" w:rsidR="00240586" w:rsidRDefault="00240586" w:rsidP="00240586">
      <w:r>
        <w:t xml:space="preserve">Your submission is a completed research paper. </w:t>
      </w:r>
      <w:r w:rsidRPr="00C06AE1">
        <w:rPr>
          <w:b/>
          <w:bCs/>
        </w:rPr>
        <w:t>It must not exceed 16 pages, counting everything from the title to the end of the reference list: title, abstract, body text, all figures and tables, the contribution statement, and the references.</w:t>
      </w:r>
      <w:r>
        <w:t xml:space="preserve"> The appendices belong in the same file, follow the references, and do not count towards this limit. Do not change the page setup, the fonts, the styles or the spacing </w:t>
      </w:r>
      <w:r w:rsidR="00C06AE1">
        <w:t>to</w:t>
      </w:r>
      <w:r>
        <w:t xml:space="preserve"> gain space. A submission that exceeds the limit is returned without assessment.</w:t>
      </w:r>
    </w:p>
    <w:p w14:paraId="01494149" w14:textId="77777777" w:rsidR="00240586" w:rsidRDefault="00240586" w:rsidP="00240586">
      <w:r>
        <w:t>As an indication of proportions: the synthesis of findings should be the longest section of the paper. If the conceptual background and the review method together take up more room than the synthesis, you have written a protocol rather than a review.</w:t>
      </w:r>
    </w:p>
    <w:p w14:paraId="725A3933" w14:textId="77777777" w:rsidR="00240586" w:rsidRDefault="00240586" w:rsidP="00240586">
      <w:pPr>
        <w:pStyle w:val="berschrift1"/>
      </w:pPr>
      <w:r>
        <w:t>Title</w:t>
      </w:r>
    </w:p>
    <w:p w14:paraId="0A5155C3" w14:textId="77777777" w:rsidR="00240586" w:rsidRDefault="00240586" w:rsidP="00240586">
      <w:r>
        <w:t xml:space="preserve">Your paper’s title should be using the “Title” style in this template (which is configured as Georgia 20-point bold). Ensure proper capitalization within your title (i.e. “The Next Frontier of Information Systems” versus “the next frontier of Information systems.” </w:t>
      </w:r>
    </w:p>
    <w:p w14:paraId="6D53DEFF" w14:textId="77777777" w:rsidR="00240586" w:rsidRDefault="00240586" w:rsidP="00240586">
      <w:r>
        <w:t xml:space="preserve">All proper nouns should be capitalized. Articles (the, a), coordinating conjunctions (and, but, or, for, </w:t>
      </w:r>
      <w:proofErr w:type="gramStart"/>
      <w:r>
        <w:t>nor,</w:t>
      </w:r>
      <w:proofErr w:type="gramEnd"/>
      <w:r>
        <w:t xml:space="preserve"> etc.) should not be capitalized, unless, of course, they are used as the first word in the title. Likewise for prepositions (on, at, to, from, by, etc.).</w:t>
      </w:r>
    </w:p>
    <w:p w14:paraId="459ECF94" w14:textId="77777777" w:rsidR="00240586" w:rsidRDefault="00240586" w:rsidP="00240586">
      <w:pPr>
        <w:pStyle w:val="berschrift2"/>
      </w:pPr>
      <w:r>
        <w:t>Normal or Body Text</w:t>
      </w:r>
    </w:p>
    <w:p w14:paraId="788E2CAA" w14:textId="77777777" w:rsidR="00240586" w:rsidRDefault="00240586" w:rsidP="00240586">
      <w:r>
        <w:t>Please use the “Normal” style for normal text – this style is configured as a 10-point Georgia font (similar to Times New Roman, but more easily read online) or, if it is unavailable, another proportional font with serifs, as close as possible in appearance to Times New Roman 10-point. Please use sans-serif or non-proportional fonts (such as Arial or Courier) only for special purposes, such as source code text (</w:t>
      </w:r>
      <w:proofErr w:type="spellStart"/>
      <w:r>
        <w:rPr>
          <w:rFonts w:ascii="Courier New" w:eastAsia="Courier New" w:hAnsi="Courier New" w:cs="Courier New"/>
        </w:rPr>
        <w:t>SpecialStyle</w:t>
      </w:r>
      <w:proofErr w:type="spellEnd"/>
      <w:r>
        <w:t>). [References to Georgia font from this point forward should be interpreted as “Georgia or equivalent.”]</w:t>
      </w:r>
    </w:p>
    <w:p w14:paraId="0154760A" w14:textId="77777777" w:rsidR="00240586" w:rsidRDefault="00240586" w:rsidP="00240586">
      <w:pPr>
        <w:pStyle w:val="berschrift1"/>
      </w:pPr>
      <w:r>
        <w:lastRenderedPageBreak/>
        <w:t>Sections</w:t>
      </w:r>
    </w:p>
    <w:p w14:paraId="20410FE9" w14:textId="77777777" w:rsidR="00240586" w:rsidRDefault="00240586" w:rsidP="00240586">
      <w:r>
        <w:t xml:space="preserve">The heading of a section should be using the “Heading 1” style, each work should be capitalized – configured as Georgia 13-point bold, left justified. Sections should not be numbered. </w:t>
      </w:r>
    </w:p>
    <w:p w14:paraId="7B0C32E9" w14:textId="77777777" w:rsidR="00240586" w:rsidRDefault="00240586" w:rsidP="00240586">
      <w:pPr>
        <w:pStyle w:val="berschrift2"/>
      </w:pPr>
      <w:r>
        <w:t>Subsections</w:t>
      </w:r>
    </w:p>
    <w:p w14:paraId="1E0A151D" w14:textId="77777777" w:rsidR="00240586" w:rsidRDefault="00240586" w:rsidP="00240586">
      <w:r>
        <w:t>Headings of subsections should be using the style “Heading 2” – configured as Georgia 11-point bold italics with initial letters capitalized. (Note: for sub-sections and sub-subsections, words like ‘the’, ‘of’, ‘a’, ‘an’ are not capitalized unless it is the first word of the heading.)</w:t>
      </w:r>
    </w:p>
    <w:p w14:paraId="03D8AA05" w14:textId="77777777" w:rsidR="00240586" w:rsidRDefault="00240586" w:rsidP="00240586">
      <w:pPr>
        <w:pStyle w:val="berschrift3"/>
      </w:pPr>
      <w:r>
        <w:t>Sub-subsections</w:t>
      </w:r>
    </w:p>
    <w:p w14:paraId="29FF22F0" w14:textId="77777777" w:rsidR="00240586" w:rsidRDefault="00240586" w:rsidP="00240586">
      <w:r>
        <w:t>Headings for sub-subsections should be using “Heading 3” – configured as Georgia 10-point bold with initial letters capitalized. Please do not go any further into another layer/level.</w:t>
      </w:r>
    </w:p>
    <w:p w14:paraId="3BEC0F9A" w14:textId="77777777" w:rsidR="00240586" w:rsidRDefault="00240586" w:rsidP="00240586">
      <w:pPr>
        <w:pStyle w:val="berschrift1"/>
      </w:pPr>
      <w:r>
        <w:t>Figures, Tables &amp; Captions</w:t>
      </w:r>
    </w:p>
    <w:p w14:paraId="6A1F6C8C" w14:textId="77777777" w:rsidR="00240586" w:rsidRDefault="00240586" w:rsidP="00240586">
      <w:r>
        <w:t xml:space="preserve">Place figures and tables close to the relevant text (or where they are referenced in the text). </w:t>
      </w:r>
    </w:p>
    <w:p w14:paraId="52941C63" w14:textId="77777777" w:rsidR="00240586" w:rsidRDefault="00240586" w:rsidP="00240586">
      <w:r>
        <w:t xml:space="preserve">Captions should be using the “Caption” style – configured as Georgia 10-point bold. They should be numbered (e.g., “Table 1” or “Figure 2”), centered and placed beneath the figure or table. Please note that the words “Figure” and “Table” should be spelled out (e.g., “Figure” rather than “Fig.”) wherever they occur. </w:t>
      </w:r>
      <w:r>
        <w:rPr>
          <w:color w:val="000000"/>
        </w:rPr>
        <w:t xml:space="preserve">The proceedings will be made available online, thus color figures are possible. </w:t>
      </w:r>
    </w:p>
    <w:p w14:paraId="1711E087" w14:textId="77777777" w:rsidR="00240586" w:rsidRDefault="00240586" w:rsidP="00240586">
      <w:pPr>
        <w:pStyle w:val="berschrift2"/>
      </w:pPr>
      <w:r>
        <w:t>Inserting Images</w:t>
      </w:r>
    </w:p>
    <w:p w14:paraId="23DF575D" w14:textId="77777777" w:rsidR="00240586" w:rsidRDefault="00240586" w:rsidP="00240586">
      <w:r>
        <w:t>Occasionally MS Word generates larger-than-necessary PDF files when images inserted into the document are manipulated in MS Word. To minimize this problem, use an image editing tool to resize the image at the appropriate printing resolution (usually 300 dpi), and then insert the image into Word using Insert | Picture | From File...</w:t>
      </w:r>
    </w:p>
    <w:p w14:paraId="4A2746BA" w14:textId="77777777" w:rsidR="00240586" w:rsidRDefault="00240586" w:rsidP="00240586">
      <w:r>
        <w:t>As indicated in Figure 1, using tables to hold places can work very well in Word. If you want to copy a figure from another application (such as PowerPoint) and then paste to the place where you want your figure to be, make sure that (1) the figure stays in the position, and (2) it does not take up too much space. You can ensure the former by double clicking the figure, then go to “Layout” tab, and select “In line with text.” To ensure the latter, use “Paste Special,” then select “Picture.” You can resize the figure to your desired size once it is pasted.</w:t>
      </w:r>
    </w:p>
    <w:p w14:paraId="5FD13365" w14:textId="77777777" w:rsidR="00240586" w:rsidRDefault="00240586" w:rsidP="00240586"/>
    <w:tbl>
      <w:tblPr>
        <w:tblW w:w="48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60"/>
      </w:tblGrid>
      <w:tr w:rsidR="00240586" w14:paraId="5B7E31D2" w14:textId="77777777" w:rsidTr="00F15D27">
        <w:trPr>
          <w:jc w:val="center"/>
        </w:trPr>
        <w:tc>
          <w:tcPr>
            <w:tcW w:w="4860" w:type="dxa"/>
          </w:tcPr>
          <w:p w14:paraId="77ADA41F" w14:textId="77777777" w:rsidR="00240586" w:rsidRDefault="00240586" w:rsidP="00F15D27">
            <w:r>
              <w:rPr>
                <w:noProof/>
              </w:rPr>
              <w:drawing>
                <wp:inline distT="0" distB="0" distL="0" distR="0" wp14:anchorId="5DF25BB9" wp14:editId="35B5AF02">
                  <wp:extent cx="2743200" cy="2059305"/>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743200" cy="2059305"/>
                          </a:xfrm>
                          <a:prstGeom prst="rect">
                            <a:avLst/>
                          </a:prstGeom>
                          <a:ln/>
                        </pic:spPr>
                      </pic:pic>
                    </a:graphicData>
                  </a:graphic>
                </wp:inline>
              </w:drawing>
            </w:r>
          </w:p>
        </w:tc>
      </w:tr>
      <w:tr w:rsidR="00240586" w14:paraId="1F1A3555" w14:textId="77777777" w:rsidTr="00F15D27">
        <w:trPr>
          <w:jc w:val="center"/>
        </w:trPr>
        <w:tc>
          <w:tcPr>
            <w:tcW w:w="4860" w:type="dxa"/>
          </w:tcPr>
          <w:p w14:paraId="134A292C" w14:textId="77777777" w:rsidR="00240586" w:rsidRDefault="00240586" w:rsidP="00F15D27">
            <w:pPr>
              <w:pBdr>
                <w:top w:val="nil"/>
                <w:left w:val="nil"/>
                <w:bottom w:val="nil"/>
                <w:right w:val="nil"/>
                <w:between w:val="nil"/>
              </w:pBdr>
              <w:spacing w:before="120"/>
              <w:jc w:val="center"/>
              <w:rPr>
                <w:b/>
                <w:bCs/>
                <w:color w:val="000000"/>
              </w:rPr>
            </w:pPr>
            <w:r>
              <w:rPr>
                <w:b/>
                <w:bCs/>
                <w:color w:val="000000"/>
              </w:rPr>
              <w:t>Figure 1.  Modified Research Model</w:t>
            </w:r>
          </w:p>
        </w:tc>
      </w:tr>
    </w:tbl>
    <w:p w14:paraId="4B7CC822" w14:textId="77777777" w:rsidR="00240586" w:rsidRDefault="00240586" w:rsidP="00240586">
      <w:pPr>
        <w:pStyle w:val="berschrift2"/>
      </w:pPr>
      <w:r>
        <w:lastRenderedPageBreak/>
        <w:t>Table Style</w:t>
      </w:r>
    </w:p>
    <w:p w14:paraId="0D169A6B" w14:textId="77777777" w:rsidR="00240586" w:rsidRDefault="00240586" w:rsidP="00240586">
      <w:r>
        <w:t>Inserting a table in the text can work well. You may want to adjust the vertical spacing of the text in the tables. (In Word, use Format | Paragraph… and then the Line and Page Breaks tab. Generally, text in each field of a table will look better if it has equal amounts of spacing above and below it, as in Table 1.)</w:t>
      </w:r>
    </w:p>
    <w:tbl>
      <w:tblPr>
        <w:tblW w:w="48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72"/>
        <w:gridCol w:w="1680"/>
        <w:gridCol w:w="1608"/>
      </w:tblGrid>
      <w:tr w:rsidR="00240586" w14:paraId="72546DCE" w14:textId="77777777" w:rsidTr="00F15D27">
        <w:trPr>
          <w:jc w:val="center"/>
        </w:trPr>
        <w:tc>
          <w:tcPr>
            <w:tcW w:w="1572" w:type="dxa"/>
            <w:tcBorders>
              <w:top w:val="single" w:sz="4" w:space="0" w:color="000000"/>
            </w:tcBorders>
          </w:tcPr>
          <w:p w14:paraId="372EBB16" w14:textId="77777777" w:rsidR="00240586" w:rsidRDefault="00240586" w:rsidP="00F15D27">
            <w:pPr>
              <w:keepLines/>
              <w:pBdr>
                <w:top w:val="nil"/>
                <w:left w:val="nil"/>
                <w:bottom w:val="nil"/>
                <w:right w:val="nil"/>
                <w:between w:val="nil"/>
              </w:pBdr>
              <w:spacing w:before="40" w:after="40"/>
              <w:jc w:val="left"/>
              <w:rPr>
                <w:color w:val="000000"/>
              </w:rPr>
            </w:pPr>
          </w:p>
        </w:tc>
        <w:tc>
          <w:tcPr>
            <w:tcW w:w="1680" w:type="dxa"/>
            <w:tcBorders>
              <w:top w:val="single" w:sz="4" w:space="0" w:color="000000"/>
            </w:tcBorders>
          </w:tcPr>
          <w:p w14:paraId="16CC0805" w14:textId="77777777" w:rsidR="00240586" w:rsidRDefault="00240586" w:rsidP="00F15D27">
            <w:pPr>
              <w:keepLines/>
              <w:pBdr>
                <w:top w:val="nil"/>
                <w:left w:val="nil"/>
                <w:bottom w:val="nil"/>
                <w:right w:val="nil"/>
                <w:between w:val="nil"/>
              </w:pBdr>
              <w:spacing w:before="40" w:after="40"/>
              <w:jc w:val="left"/>
              <w:rPr>
                <w:color w:val="000000"/>
              </w:rPr>
            </w:pPr>
            <w:r>
              <w:rPr>
                <w:color w:val="000000"/>
              </w:rPr>
              <w:t>Treatment 1</w:t>
            </w:r>
          </w:p>
        </w:tc>
        <w:tc>
          <w:tcPr>
            <w:tcW w:w="1608" w:type="dxa"/>
            <w:tcBorders>
              <w:top w:val="single" w:sz="4" w:space="0" w:color="000000"/>
            </w:tcBorders>
          </w:tcPr>
          <w:p w14:paraId="2C5C772B" w14:textId="77777777" w:rsidR="00240586" w:rsidRDefault="00240586" w:rsidP="00F15D27">
            <w:pPr>
              <w:keepLines/>
              <w:pBdr>
                <w:top w:val="nil"/>
                <w:left w:val="nil"/>
                <w:bottom w:val="nil"/>
                <w:right w:val="nil"/>
                <w:between w:val="nil"/>
              </w:pBdr>
              <w:spacing w:before="40" w:after="40"/>
              <w:jc w:val="left"/>
              <w:rPr>
                <w:color w:val="000000"/>
              </w:rPr>
            </w:pPr>
            <w:r>
              <w:rPr>
                <w:color w:val="000000"/>
              </w:rPr>
              <w:t>Treatment 2</w:t>
            </w:r>
          </w:p>
        </w:tc>
      </w:tr>
      <w:tr w:rsidR="00240586" w14:paraId="7CC13085" w14:textId="77777777" w:rsidTr="00F15D27">
        <w:trPr>
          <w:jc w:val="center"/>
        </w:trPr>
        <w:tc>
          <w:tcPr>
            <w:tcW w:w="1572" w:type="dxa"/>
          </w:tcPr>
          <w:p w14:paraId="2C057917" w14:textId="77777777" w:rsidR="00240586" w:rsidRDefault="00240586" w:rsidP="00F15D27">
            <w:pPr>
              <w:keepLines/>
              <w:pBdr>
                <w:top w:val="nil"/>
                <w:left w:val="nil"/>
                <w:bottom w:val="nil"/>
                <w:right w:val="nil"/>
                <w:between w:val="nil"/>
              </w:pBdr>
              <w:spacing w:before="40" w:after="40"/>
              <w:jc w:val="left"/>
              <w:rPr>
                <w:color w:val="000000"/>
              </w:rPr>
            </w:pPr>
            <w:r>
              <w:rPr>
                <w:color w:val="000000"/>
              </w:rPr>
              <w:t>Setting A</w:t>
            </w:r>
          </w:p>
        </w:tc>
        <w:tc>
          <w:tcPr>
            <w:tcW w:w="1680" w:type="dxa"/>
          </w:tcPr>
          <w:p w14:paraId="69032791" w14:textId="77777777" w:rsidR="00240586" w:rsidRDefault="00240586" w:rsidP="00F15D27">
            <w:pPr>
              <w:keepLines/>
              <w:pBdr>
                <w:top w:val="nil"/>
                <w:left w:val="nil"/>
                <w:bottom w:val="nil"/>
                <w:right w:val="nil"/>
                <w:between w:val="nil"/>
              </w:pBdr>
              <w:spacing w:before="40" w:after="40"/>
              <w:jc w:val="left"/>
              <w:rPr>
                <w:color w:val="000000"/>
              </w:rPr>
            </w:pPr>
            <w:r>
              <w:rPr>
                <w:color w:val="000000"/>
              </w:rPr>
              <w:t>125</w:t>
            </w:r>
          </w:p>
        </w:tc>
        <w:tc>
          <w:tcPr>
            <w:tcW w:w="1608" w:type="dxa"/>
          </w:tcPr>
          <w:p w14:paraId="3911D911" w14:textId="77777777" w:rsidR="00240586" w:rsidRDefault="00240586" w:rsidP="00F15D27">
            <w:pPr>
              <w:keepLines/>
              <w:pBdr>
                <w:top w:val="nil"/>
                <w:left w:val="nil"/>
                <w:bottom w:val="nil"/>
                <w:right w:val="nil"/>
                <w:between w:val="nil"/>
              </w:pBdr>
              <w:spacing w:before="40" w:after="40"/>
              <w:jc w:val="left"/>
              <w:rPr>
                <w:color w:val="000000"/>
              </w:rPr>
            </w:pPr>
            <w:r>
              <w:rPr>
                <w:color w:val="000000"/>
              </w:rPr>
              <w:t>95</w:t>
            </w:r>
          </w:p>
        </w:tc>
      </w:tr>
      <w:tr w:rsidR="00240586" w14:paraId="5B5E514D" w14:textId="77777777" w:rsidTr="00F15D27">
        <w:trPr>
          <w:jc w:val="center"/>
        </w:trPr>
        <w:tc>
          <w:tcPr>
            <w:tcW w:w="1572" w:type="dxa"/>
          </w:tcPr>
          <w:p w14:paraId="1A6F6C3C" w14:textId="77777777" w:rsidR="00240586" w:rsidRDefault="00240586" w:rsidP="00F15D27">
            <w:pPr>
              <w:keepLines/>
              <w:pBdr>
                <w:top w:val="nil"/>
                <w:left w:val="nil"/>
                <w:bottom w:val="nil"/>
                <w:right w:val="nil"/>
                <w:between w:val="nil"/>
              </w:pBdr>
              <w:spacing w:before="40" w:after="40"/>
              <w:jc w:val="left"/>
              <w:rPr>
                <w:color w:val="000000"/>
              </w:rPr>
            </w:pPr>
            <w:r>
              <w:rPr>
                <w:color w:val="000000"/>
              </w:rPr>
              <w:t>Setting B</w:t>
            </w:r>
          </w:p>
        </w:tc>
        <w:tc>
          <w:tcPr>
            <w:tcW w:w="1680" w:type="dxa"/>
          </w:tcPr>
          <w:p w14:paraId="3F97EE52" w14:textId="77777777" w:rsidR="00240586" w:rsidRDefault="00240586" w:rsidP="00F15D27">
            <w:pPr>
              <w:keepLines/>
              <w:pBdr>
                <w:top w:val="nil"/>
                <w:left w:val="nil"/>
                <w:bottom w:val="nil"/>
                <w:right w:val="nil"/>
                <w:between w:val="nil"/>
              </w:pBdr>
              <w:spacing w:before="40" w:after="40"/>
              <w:jc w:val="left"/>
              <w:rPr>
                <w:color w:val="000000"/>
              </w:rPr>
            </w:pPr>
            <w:r>
              <w:rPr>
                <w:color w:val="000000"/>
              </w:rPr>
              <w:t>85</w:t>
            </w:r>
          </w:p>
        </w:tc>
        <w:tc>
          <w:tcPr>
            <w:tcW w:w="1608" w:type="dxa"/>
          </w:tcPr>
          <w:p w14:paraId="429EA64B" w14:textId="77777777" w:rsidR="00240586" w:rsidRDefault="00240586" w:rsidP="00F15D27">
            <w:pPr>
              <w:keepLines/>
              <w:pBdr>
                <w:top w:val="nil"/>
                <w:left w:val="nil"/>
                <w:bottom w:val="nil"/>
                <w:right w:val="nil"/>
                <w:between w:val="nil"/>
              </w:pBdr>
              <w:spacing w:before="40" w:after="40"/>
              <w:jc w:val="left"/>
              <w:rPr>
                <w:color w:val="000000"/>
              </w:rPr>
            </w:pPr>
            <w:r>
              <w:rPr>
                <w:color w:val="000000"/>
              </w:rPr>
              <w:t>102</w:t>
            </w:r>
          </w:p>
        </w:tc>
      </w:tr>
      <w:tr w:rsidR="00240586" w14:paraId="1AF2963F" w14:textId="77777777" w:rsidTr="00F15D27">
        <w:trPr>
          <w:jc w:val="center"/>
        </w:trPr>
        <w:tc>
          <w:tcPr>
            <w:tcW w:w="1572" w:type="dxa"/>
          </w:tcPr>
          <w:p w14:paraId="4C61F0CE" w14:textId="77777777" w:rsidR="00240586" w:rsidRDefault="00240586" w:rsidP="00F15D27">
            <w:pPr>
              <w:keepLines/>
              <w:pBdr>
                <w:top w:val="nil"/>
                <w:left w:val="nil"/>
                <w:bottom w:val="nil"/>
                <w:right w:val="nil"/>
                <w:between w:val="nil"/>
              </w:pBdr>
              <w:spacing w:before="40" w:after="40"/>
              <w:jc w:val="left"/>
              <w:rPr>
                <w:color w:val="000000"/>
              </w:rPr>
            </w:pPr>
            <w:r>
              <w:rPr>
                <w:color w:val="000000"/>
              </w:rPr>
              <w:t>Setting C</w:t>
            </w:r>
          </w:p>
        </w:tc>
        <w:tc>
          <w:tcPr>
            <w:tcW w:w="1680" w:type="dxa"/>
          </w:tcPr>
          <w:p w14:paraId="645FF603" w14:textId="77777777" w:rsidR="00240586" w:rsidRDefault="00240586" w:rsidP="00F15D27">
            <w:pPr>
              <w:keepLines/>
              <w:pBdr>
                <w:top w:val="nil"/>
                <w:left w:val="nil"/>
                <w:bottom w:val="nil"/>
                <w:right w:val="nil"/>
                <w:between w:val="nil"/>
              </w:pBdr>
              <w:spacing w:before="40" w:after="40"/>
              <w:jc w:val="left"/>
              <w:rPr>
                <w:color w:val="000000"/>
              </w:rPr>
            </w:pPr>
            <w:r>
              <w:rPr>
                <w:color w:val="000000"/>
              </w:rPr>
              <w:t>98</w:t>
            </w:r>
          </w:p>
        </w:tc>
        <w:tc>
          <w:tcPr>
            <w:tcW w:w="1608" w:type="dxa"/>
          </w:tcPr>
          <w:p w14:paraId="506DAF80" w14:textId="77777777" w:rsidR="00240586" w:rsidRDefault="00240586" w:rsidP="00F15D27">
            <w:pPr>
              <w:keepLines/>
              <w:pBdr>
                <w:top w:val="nil"/>
                <w:left w:val="nil"/>
                <w:bottom w:val="nil"/>
                <w:right w:val="nil"/>
                <w:between w:val="nil"/>
              </w:pBdr>
              <w:spacing w:before="40" w:after="40"/>
              <w:jc w:val="left"/>
              <w:rPr>
                <w:color w:val="000000"/>
              </w:rPr>
            </w:pPr>
            <w:r>
              <w:rPr>
                <w:color w:val="000000"/>
              </w:rPr>
              <w:t>85</w:t>
            </w:r>
          </w:p>
        </w:tc>
      </w:tr>
      <w:tr w:rsidR="00240586" w14:paraId="69349E9D" w14:textId="77777777" w:rsidTr="00F15D27">
        <w:trPr>
          <w:jc w:val="center"/>
        </w:trPr>
        <w:tc>
          <w:tcPr>
            <w:tcW w:w="4860" w:type="dxa"/>
            <w:gridSpan w:val="3"/>
            <w:tcBorders>
              <w:bottom w:val="single" w:sz="4" w:space="0" w:color="000000"/>
            </w:tcBorders>
          </w:tcPr>
          <w:p w14:paraId="677AB312" w14:textId="77777777" w:rsidR="00240586" w:rsidRDefault="00240586" w:rsidP="00F15D27">
            <w:pPr>
              <w:keepNext/>
              <w:pBdr>
                <w:top w:val="nil"/>
                <w:left w:val="nil"/>
                <w:bottom w:val="nil"/>
                <w:right w:val="nil"/>
                <w:between w:val="nil"/>
              </w:pBdr>
              <w:spacing w:before="120"/>
              <w:jc w:val="center"/>
              <w:rPr>
                <w:b/>
                <w:bCs/>
                <w:color w:val="232323"/>
              </w:rPr>
            </w:pPr>
            <w:r>
              <w:rPr>
                <w:b/>
                <w:bCs/>
                <w:color w:val="000000"/>
              </w:rPr>
              <w:t>Table 1. A Very Nice Table</w:t>
            </w:r>
          </w:p>
        </w:tc>
      </w:tr>
    </w:tbl>
    <w:p w14:paraId="22B5EE83" w14:textId="77777777" w:rsidR="00240586" w:rsidRDefault="00240586" w:rsidP="00240586">
      <w:pPr>
        <w:pStyle w:val="berschrift2"/>
      </w:pPr>
      <w:r>
        <w:t xml:space="preserve">Other Visual Media (e.g., video clips)  </w:t>
      </w:r>
    </w:p>
    <w:p w14:paraId="388BECA2" w14:textId="77777777" w:rsidR="00240586" w:rsidRDefault="00240586" w:rsidP="00240586">
      <w:r>
        <w:t xml:space="preserve">Submissions that rely on the use of visual media such as video, animation, visual analytics, etc., should embed links to these in their submission pdf. The visual media portion of the submission should be no more than 5 minutes (in total). Given the limitations of the review system, the visual media portion of the paper must be hosted outside the review system. We ask each author to create his/her own account with an open access provider of choice (e.g., linked video could be hosted in Vimeo or YouTube). Please use a pseudo </w:t>
      </w:r>
      <w:proofErr w:type="gramStart"/>
      <w:r>
        <w:t>user name</w:t>
      </w:r>
      <w:proofErr w:type="gramEnd"/>
      <w:r>
        <w:t xml:space="preserve"> </w:t>
      </w:r>
      <w:proofErr w:type="gramStart"/>
      <w:r>
        <w:t>in order to</w:t>
      </w:r>
      <w:proofErr w:type="gramEnd"/>
      <w:r>
        <w:t xml:space="preserve"> maintain anonymity during the review process. The visual media portion of the submission must be playable in a generic Internet browser. Please fine-tune for Firefox. Please verify that all links to visual media work as expected in the system-generated PDF prior to submitting the paper to the review system. Do not change your online media after submitting the paper for review. We recommend using Creative Commons Licenses for the visual media portion of the submission. If you have any other questions, please contact the program co-chairs.</w:t>
      </w:r>
    </w:p>
    <w:p w14:paraId="6B01E2E8" w14:textId="77777777" w:rsidR="00240586" w:rsidRDefault="00240586" w:rsidP="00240586">
      <w:pPr>
        <w:pStyle w:val="berschrift1"/>
      </w:pPr>
      <w:r>
        <w:t>Language, Style, and Content</w:t>
      </w:r>
    </w:p>
    <w:p w14:paraId="426AD93D" w14:textId="77777777" w:rsidR="00240586" w:rsidRDefault="00240586" w:rsidP="00240586">
      <w:proofErr w:type="gramStart"/>
      <w:r>
        <w:t>With regard to</w:t>
      </w:r>
      <w:proofErr w:type="gramEnd"/>
      <w:r>
        <w:t xml:space="preserve"> spelling and punctuation, you may use any dialect of English (e.g., British, Canadian, US, etc.) provided this is done consistently. Hyphenation is optional. To ensure suitability for an international audience, please pay attention to the following:</w:t>
      </w:r>
    </w:p>
    <w:p w14:paraId="181CD5D9" w14:textId="77777777" w:rsidR="00240586" w:rsidRDefault="00240586" w:rsidP="00240586">
      <w:pPr>
        <w:numPr>
          <w:ilvl w:val="0"/>
          <w:numId w:val="1"/>
        </w:numPr>
        <w:pBdr>
          <w:top w:val="nil"/>
          <w:left w:val="nil"/>
          <w:bottom w:val="nil"/>
          <w:right w:val="nil"/>
          <w:between w:val="nil"/>
        </w:pBdr>
        <w:tabs>
          <w:tab w:val="left" w:pos="180"/>
        </w:tabs>
        <w:spacing w:after="80"/>
      </w:pPr>
      <w:r>
        <w:rPr>
          <w:color w:val="000000"/>
        </w:rPr>
        <w:t xml:space="preserve">Write in a straightforward style. </w:t>
      </w:r>
    </w:p>
    <w:p w14:paraId="2544B3C2" w14:textId="77777777" w:rsidR="00240586" w:rsidRDefault="00240586" w:rsidP="00240586">
      <w:pPr>
        <w:numPr>
          <w:ilvl w:val="0"/>
          <w:numId w:val="1"/>
        </w:numPr>
        <w:pBdr>
          <w:top w:val="nil"/>
          <w:left w:val="nil"/>
          <w:bottom w:val="nil"/>
          <w:right w:val="nil"/>
          <w:between w:val="nil"/>
        </w:pBdr>
        <w:tabs>
          <w:tab w:val="left" w:pos="180"/>
        </w:tabs>
        <w:spacing w:after="80"/>
      </w:pPr>
      <w:r>
        <w:rPr>
          <w:color w:val="000000"/>
        </w:rPr>
        <w:t xml:space="preserve">Try to avoid long or complex sentence structures. </w:t>
      </w:r>
    </w:p>
    <w:p w14:paraId="57B0EFB8" w14:textId="77777777" w:rsidR="00240586" w:rsidRDefault="00240586" w:rsidP="00240586">
      <w:pPr>
        <w:numPr>
          <w:ilvl w:val="0"/>
          <w:numId w:val="1"/>
        </w:numPr>
        <w:pBdr>
          <w:top w:val="nil"/>
          <w:left w:val="nil"/>
          <w:bottom w:val="nil"/>
          <w:right w:val="nil"/>
          <w:between w:val="nil"/>
        </w:pBdr>
        <w:tabs>
          <w:tab w:val="left" w:pos="180"/>
        </w:tabs>
        <w:spacing w:after="80"/>
      </w:pPr>
      <w:r>
        <w:rPr>
          <w:color w:val="000000"/>
        </w:rPr>
        <w:t>Briefly define or explain all technical terms that may be unfamiliar to readers.</w:t>
      </w:r>
    </w:p>
    <w:p w14:paraId="39E9424E" w14:textId="77777777" w:rsidR="00240586" w:rsidRDefault="00240586" w:rsidP="00240586">
      <w:pPr>
        <w:numPr>
          <w:ilvl w:val="0"/>
          <w:numId w:val="1"/>
        </w:numPr>
        <w:pBdr>
          <w:top w:val="nil"/>
          <w:left w:val="nil"/>
          <w:bottom w:val="nil"/>
          <w:right w:val="nil"/>
          <w:between w:val="nil"/>
        </w:pBdr>
        <w:tabs>
          <w:tab w:val="left" w:pos="180"/>
        </w:tabs>
        <w:spacing w:after="80"/>
      </w:pPr>
      <w:r>
        <w:rPr>
          <w:color w:val="000000"/>
        </w:rPr>
        <w:t>Explain all acronyms the first time they are used in your text – e.g., “primary care provider (PCP)”.</w:t>
      </w:r>
    </w:p>
    <w:p w14:paraId="44A189B8" w14:textId="77777777" w:rsidR="00240586" w:rsidRDefault="00240586" w:rsidP="00240586">
      <w:pPr>
        <w:numPr>
          <w:ilvl w:val="0"/>
          <w:numId w:val="1"/>
        </w:numPr>
        <w:pBdr>
          <w:top w:val="nil"/>
          <w:left w:val="nil"/>
          <w:bottom w:val="nil"/>
          <w:right w:val="nil"/>
          <w:between w:val="nil"/>
        </w:pBdr>
        <w:tabs>
          <w:tab w:val="left" w:pos="180"/>
        </w:tabs>
        <w:spacing w:after="80"/>
      </w:pPr>
      <w:r>
        <w:rPr>
          <w:color w:val="000000"/>
        </w:rPr>
        <w:t>Explain local references (e.g., not everyone knows all city names in a particular country).</w:t>
      </w:r>
    </w:p>
    <w:p w14:paraId="042D3A74" w14:textId="77777777" w:rsidR="00240586" w:rsidRDefault="00240586" w:rsidP="00240586">
      <w:pPr>
        <w:numPr>
          <w:ilvl w:val="0"/>
          <w:numId w:val="1"/>
        </w:numPr>
        <w:pBdr>
          <w:top w:val="nil"/>
          <w:left w:val="nil"/>
          <w:bottom w:val="nil"/>
          <w:right w:val="nil"/>
          <w:between w:val="nil"/>
        </w:pBdr>
        <w:tabs>
          <w:tab w:val="left" w:pos="180"/>
        </w:tabs>
        <w:spacing w:after="80"/>
        <w:ind w:left="187" w:hanging="187"/>
      </w:pPr>
      <w:r>
        <w:rPr>
          <w:color w:val="000000"/>
        </w:rPr>
        <w:t>Be careful with the use of gender-specific pronouns (</w:t>
      </w:r>
      <w:r>
        <w:rPr>
          <w:i/>
          <w:iCs/>
          <w:color w:val="000000"/>
        </w:rPr>
        <w:t>he</w:t>
      </w:r>
      <w:r>
        <w:rPr>
          <w:color w:val="000000"/>
        </w:rPr>
        <w:t xml:space="preserve">, </w:t>
      </w:r>
      <w:r>
        <w:rPr>
          <w:i/>
          <w:iCs/>
          <w:color w:val="000000"/>
        </w:rPr>
        <w:t>she</w:t>
      </w:r>
      <w:r>
        <w:rPr>
          <w:color w:val="000000"/>
        </w:rPr>
        <w:t>) and other gendered words (</w:t>
      </w:r>
      <w:r>
        <w:rPr>
          <w:i/>
          <w:iCs/>
          <w:color w:val="000000"/>
        </w:rPr>
        <w:t>chairman</w:t>
      </w:r>
      <w:r>
        <w:rPr>
          <w:color w:val="000000"/>
        </w:rPr>
        <w:t xml:space="preserve">, </w:t>
      </w:r>
      <w:r>
        <w:rPr>
          <w:i/>
          <w:iCs/>
          <w:color w:val="000000"/>
        </w:rPr>
        <w:t>manpower</w:t>
      </w:r>
      <w:r>
        <w:rPr>
          <w:color w:val="000000"/>
        </w:rPr>
        <w:t xml:space="preserve">, </w:t>
      </w:r>
      <w:r>
        <w:rPr>
          <w:i/>
          <w:iCs/>
          <w:color w:val="000000"/>
        </w:rPr>
        <w:t>man-months</w:t>
      </w:r>
      <w:r>
        <w:rPr>
          <w:color w:val="000000"/>
        </w:rPr>
        <w:t xml:space="preserve">). Use inclusive language that is gender-neutral (e.g., </w:t>
      </w:r>
      <w:r>
        <w:rPr>
          <w:i/>
          <w:iCs/>
          <w:color w:val="000000"/>
        </w:rPr>
        <w:t>they</w:t>
      </w:r>
      <w:r>
        <w:rPr>
          <w:color w:val="000000"/>
        </w:rPr>
        <w:t>,</w:t>
      </w:r>
      <w:r>
        <w:rPr>
          <w:i/>
          <w:iCs/>
          <w:color w:val="000000"/>
        </w:rPr>
        <w:t xml:space="preserve"> s/he</w:t>
      </w:r>
      <w:r>
        <w:rPr>
          <w:color w:val="000000"/>
        </w:rPr>
        <w:t xml:space="preserve">, </w:t>
      </w:r>
      <w:r>
        <w:rPr>
          <w:i/>
          <w:iCs/>
          <w:color w:val="000000"/>
        </w:rPr>
        <w:t>chair</w:t>
      </w:r>
      <w:r>
        <w:rPr>
          <w:color w:val="000000"/>
        </w:rPr>
        <w:t xml:space="preserve">, </w:t>
      </w:r>
      <w:r>
        <w:rPr>
          <w:i/>
          <w:iCs/>
          <w:color w:val="000000"/>
        </w:rPr>
        <w:t>staff</w:t>
      </w:r>
      <w:r>
        <w:rPr>
          <w:color w:val="000000"/>
        </w:rPr>
        <w:t xml:space="preserve">, </w:t>
      </w:r>
      <w:r>
        <w:rPr>
          <w:i/>
          <w:iCs/>
          <w:color w:val="000000"/>
        </w:rPr>
        <w:t>staff-hours</w:t>
      </w:r>
      <w:r>
        <w:rPr>
          <w:color w:val="000000"/>
        </w:rPr>
        <w:t xml:space="preserve">, </w:t>
      </w:r>
      <w:r>
        <w:rPr>
          <w:i/>
          <w:iCs/>
          <w:color w:val="000000"/>
        </w:rPr>
        <w:t>person-years</w:t>
      </w:r>
      <w:r>
        <w:rPr>
          <w:color w:val="000000"/>
        </w:rPr>
        <w:t xml:space="preserve">). </w:t>
      </w:r>
    </w:p>
    <w:p w14:paraId="5628291D" w14:textId="77777777" w:rsidR="00240586" w:rsidRDefault="00240586" w:rsidP="00240586">
      <w:pPr>
        <w:pStyle w:val="berschrift1"/>
      </w:pPr>
      <w:r>
        <w:t>Conclusion</w:t>
      </w:r>
    </w:p>
    <w:p w14:paraId="5DBE277B" w14:textId="77777777" w:rsidR="00240586" w:rsidRDefault="00240586" w:rsidP="00240586">
      <w:r>
        <w:t xml:space="preserve">It is important that you write for a general audience. It is also important that your work is presented in a professional fashion. This guideline is intended to help you achieve that goal. By adhering to the guideline, you also help the conference organizers tremendously in reducing our workload and ensuring impressive presentation of your conference paper. We thank you very much for your cooperation and look forward to receiving a professional looking, camera-ready version!  </w:t>
      </w:r>
    </w:p>
    <w:p w14:paraId="62FD93BD" w14:textId="77777777" w:rsidR="00240586" w:rsidRDefault="00240586" w:rsidP="00240586">
      <w:pPr>
        <w:pStyle w:val="berschrift1"/>
      </w:pPr>
      <w:r>
        <w:t>References and Citations</w:t>
      </w:r>
    </w:p>
    <w:p w14:paraId="3519B5BE" w14:textId="77777777" w:rsidR="00240586" w:rsidRDefault="00240586" w:rsidP="00240586">
      <w:r>
        <w:t xml:space="preserve">References should be listed alphabetically by author name at the end of the paper in conformance with </w:t>
      </w:r>
      <w:hyperlink r:id="rId9">
        <w:r>
          <w:rPr>
            <w:color w:val="0000FF"/>
            <w:u w:val="single"/>
          </w:rPr>
          <w:t>APA 7th edition</w:t>
        </w:r>
      </w:hyperlink>
      <w:r>
        <w:t xml:space="preserve">. In-text citations should be indicated by the author’s last name and year of publication, e.g., </w:t>
      </w:r>
      <w:r>
        <w:lastRenderedPageBreak/>
        <w:t xml:space="preserve">(DeGross, 1977) or DeGross (1977). References must be complete, i.e., include, as appropriate, volume, number, month, publisher, city and state, editors, last name &amp; initials of all authors, page numbers, etc. If you use </w:t>
      </w:r>
      <w:r>
        <w:rPr>
          <w:rFonts w:ascii="Courier New" w:eastAsia="Courier New" w:hAnsi="Courier New" w:cs="Courier New"/>
        </w:rPr>
        <w:t>EndNote</w:t>
      </w:r>
      <w:r>
        <w:t xml:space="preserve">, be aware that different versions of the software change the styles, creating some inconsistencies. </w:t>
      </w:r>
    </w:p>
    <w:p w14:paraId="365E0C12" w14:textId="77777777" w:rsidR="00240586" w:rsidRDefault="00240586" w:rsidP="00240586">
      <w:r>
        <w:t>Your references should comprise only published (or preprint) materials accessible to the public. Proprietary information may not be cited.</w:t>
      </w:r>
    </w:p>
    <w:p w14:paraId="5101E468" w14:textId="77777777" w:rsidR="00240586" w:rsidRDefault="00240586" w:rsidP="00240586">
      <w:r>
        <w:t>References should be ordered in alphabetic order.</w:t>
      </w:r>
    </w:p>
    <w:p w14:paraId="50A449C4" w14:textId="77777777" w:rsidR="00240586" w:rsidRDefault="00240586" w:rsidP="00240586">
      <w:pPr>
        <w:pStyle w:val="berschrift1"/>
        <w:rPr>
          <w:color w:val="FF0000"/>
        </w:rPr>
      </w:pPr>
      <w:r>
        <w:t>References</w:t>
      </w:r>
    </w:p>
    <w:p w14:paraId="49AEB1D4" w14:textId="17298BE1" w:rsidR="00240586" w:rsidRPr="00AF345E" w:rsidRDefault="00AF345E" w:rsidP="00240586">
      <w:pPr>
        <w:rPr>
          <w:i/>
        </w:rPr>
      </w:pPr>
      <w:r w:rsidRPr="00AF345E">
        <w:rPr>
          <w:i/>
          <w:highlight w:val="yellow"/>
        </w:rPr>
        <w:t>[</w:t>
      </w:r>
      <w:r w:rsidR="00240586" w:rsidRPr="00AF345E">
        <w:rPr>
          <w:i/>
          <w:highlight w:val="yellow"/>
        </w:rPr>
        <w:t>Please ensure that all references are present, complete, and accurate as per the examples below, including DOIs</w:t>
      </w:r>
      <w:r w:rsidRPr="00AF345E">
        <w:rPr>
          <w:i/>
          <w:highlight w:val="yellow"/>
        </w:rPr>
        <w:t>]</w:t>
      </w:r>
    </w:p>
    <w:p w14:paraId="4DE8F2BF" w14:textId="77777777" w:rsidR="00240586" w:rsidRPr="007513AD" w:rsidRDefault="00240586" w:rsidP="00240586">
      <w:pPr>
        <w:pBdr>
          <w:top w:val="nil"/>
          <w:left w:val="nil"/>
          <w:bottom w:val="nil"/>
          <w:right w:val="nil"/>
          <w:between w:val="nil"/>
        </w:pBdr>
        <w:spacing w:after="0"/>
        <w:ind w:left="360" w:hanging="360"/>
        <w:rPr>
          <w:lang w:val="da-DK"/>
        </w:rPr>
      </w:pPr>
      <w:r>
        <w:t xml:space="preserve">Ackoff, R. L. (1967). Management misinformation systems. </w:t>
      </w:r>
      <w:r>
        <w:rPr>
          <w:i/>
          <w:iCs/>
        </w:rPr>
        <w:t>Management Science</w:t>
      </w:r>
      <w:r>
        <w:t>,</w:t>
      </w:r>
      <w:r>
        <w:rPr>
          <w:i/>
          <w:iCs/>
        </w:rPr>
        <w:t xml:space="preserve"> 14</w:t>
      </w:r>
      <w:r>
        <w:t>(4)</w:t>
      </w:r>
      <w:r>
        <w:rPr>
          <w:i/>
          <w:iCs/>
        </w:rPr>
        <w:t>,</w:t>
      </w:r>
      <w:r>
        <w:t xml:space="preserve"> 147-156. </w:t>
      </w:r>
      <w:hyperlink r:id="rId10">
        <w:r>
          <w:rPr>
            <w:color w:val="000000"/>
            <w:lang w:val="da-DK"/>
          </w:rPr>
          <w:t xml:space="preserve">https://doi.org/10.1287/mnsc.14.4.B147 </w:t>
        </w:r>
      </w:hyperlink>
    </w:p>
    <w:p w14:paraId="7CB57654" w14:textId="77777777" w:rsidR="00240586" w:rsidRDefault="00240586" w:rsidP="00240586">
      <w:pPr>
        <w:pBdr>
          <w:top w:val="nil"/>
          <w:left w:val="nil"/>
          <w:bottom w:val="nil"/>
          <w:right w:val="nil"/>
          <w:between w:val="nil"/>
        </w:pBdr>
        <w:spacing w:after="0"/>
        <w:ind w:left="360" w:hanging="360"/>
      </w:pPr>
      <w:proofErr w:type="spellStart"/>
      <w:r>
        <w:rPr>
          <w:lang w:val="da-DK"/>
        </w:rPr>
        <w:t>Benbasat</w:t>
      </w:r>
      <w:proofErr w:type="spellEnd"/>
      <w:r>
        <w:rPr>
          <w:lang w:val="da-DK"/>
        </w:rPr>
        <w:t xml:space="preserve">, I., &amp; </w:t>
      </w:r>
      <w:proofErr w:type="spellStart"/>
      <w:r>
        <w:rPr>
          <w:lang w:val="da-DK"/>
        </w:rPr>
        <w:t>Zmud</w:t>
      </w:r>
      <w:proofErr w:type="spellEnd"/>
      <w:r>
        <w:rPr>
          <w:lang w:val="da-DK"/>
        </w:rPr>
        <w:t xml:space="preserve">, R. W. (2003). </w:t>
      </w:r>
      <w:r>
        <w:t xml:space="preserve">The identity crisis within the IS discipline: Defining and communicating the discipline's core properties. </w:t>
      </w:r>
      <w:r>
        <w:rPr>
          <w:i/>
          <w:iCs/>
        </w:rPr>
        <w:t>MIS Quarterly</w:t>
      </w:r>
      <w:r>
        <w:t>,</w:t>
      </w:r>
      <w:r>
        <w:rPr>
          <w:i/>
          <w:iCs/>
        </w:rPr>
        <w:t xml:space="preserve"> 27</w:t>
      </w:r>
      <w:r>
        <w:t xml:space="preserve">(2), 183-194.  </w:t>
      </w:r>
      <w:hyperlink r:id="rId11">
        <w:r>
          <w:rPr>
            <w:color w:val="000000"/>
          </w:rPr>
          <w:t>https://doi.org/10.2307/30036527</w:t>
        </w:r>
      </w:hyperlink>
    </w:p>
    <w:p w14:paraId="588978C3" w14:textId="77777777" w:rsidR="00240586" w:rsidRDefault="00240586" w:rsidP="00240586">
      <w:pPr>
        <w:pBdr>
          <w:top w:val="nil"/>
          <w:left w:val="nil"/>
          <w:bottom w:val="nil"/>
          <w:right w:val="nil"/>
          <w:between w:val="nil"/>
        </w:pBdr>
        <w:spacing w:after="0"/>
        <w:ind w:left="360" w:hanging="360"/>
      </w:pPr>
      <w:r>
        <w:t xml:space="preserve">Bonini, C. P.  (1963). </w:t>
      </w:r>
      <w:r>
        <w:rPr>
          <w:i/>
          <w:iCs/>
        </w:rPr>
        <w:t>Simulation of information and decision systems in the firm</w:t>
      </w:r>
      <w:r>
        <w:t xml:space="preserve">. Prentice-Hall. </w:t>
      </w:r>
    </w:p>
    <w:p w14:paraId="2CEAC19C" w14:textId="77777777" w:rsidR="00240586" w:rsidRDefault="00240586" w:rsidP="00240586">
      <w:pPr>
        <w:pBdr>
          <w:top w:val="nil"/>
          <w:left w:val="nil"/>
          <w:bottom w:val="nil"/>
          <w:right w:val="nil"/>
          <w:between w:val="nil"/>
        </w:pBdr>
        <w:spacing w:after="0"/>
        <w:ind w:left="360" w:hanging="360"/>
      </w:pPr>
      <w:r>
        <w:t xml:space="preserve">Broadbent, M., Weill, P., O’Brien, T., &amp; Neo, B. S. (1996). Firm context and patterns of IT infrastructure capability. </w:t>
      </w:r>
      <w:r>
        <w:rPr>
          <w:i/>
          <w:iCs/>
        </w:rPr>
        <w:t>Proceedings of the 14th International Conference on Information Systems</w:t>
      </w:r>
      <w:r>
        <w:t>, 13,</w:t>
      </w:r>
      <w:r>
        <w:rPr>
          <w:i/>
          <w:iCs/>
        </w:rPr>
        <w:t xml:space="preserve"> </w:t>
      </w:r>
      <w:r>
        <w:t xml:space="preserve">174-194. </w:t>
      </w:r>
      <w:hyperlink r:id="rId12">
        <w:r>
          <w:rPr>
            <w:color w:val="000000"/>
          </w:rPr>
          <w:t>https://aisel.aisnet.org/icis1996/13</w:t>
        </w:r>
      </w:hyperlink>
      <w:r>
        <w:t xml:space="preserve"> </w:t>
      </w:r>
    </w:p>
    <w:p w14:paraId="45123F4F" w14:textId="77777777" w:rsidR="00240586" w:rsidRDefault="00240586" w:rsidP="00240586">
      <w:pPr>
        <w:pBdr>
          <w:top w:val="nil"/>
          <w:left w:val="nil"/>
          <w:bottom w:val="nil"/>
          <w:right w:val="nil"/>
          <w:between w:val="nil"/>
        </w:pBdr>
        <w:spacing w:after="0"/>
        <w:ind w:left="360" w:hanging="360"/>
      </w:pPr>
      <w:r>
        <w:t xml:space="preserve">Carroll, J. (2005). The </w:t>
      </w:r>
      <w:proofErr w:type="spellStart"/>
      <w:r>
        <w:t>Blacksburgh</w:t>
      </w:r>
      <w:proofErr w:type="spellEnd"/>
      <w:r>
        <w:t xml:space="preserve"> Electronic Village: A study in community computing. In P. van den </w:t>
      </w:r>
      <w:proofErr w:type="spellStart"/>
      <w:r>
        <w:t>Besselaar</w:t>
      </w:r>
      <w:proofErr w:type="spellEnd"/>
      <w:r>
        <w:t xml:space="preserve"> &amp; S. </w:t>
      </w:r>
      <w:proofErr w:type="spellStart"/>
      <w:r>
        <w:t>Kiozumi</w:t>
      </w:r>
      <w:proofErr w:type="spellEnd"/>
      <w:r>
        <w:t xml:space="preserve"> (Eds.), </w:t>
      </w:r>
      <w:r>
        <w:rPr>
          <w:i/>
          <w:iCs/>
        </w:rPr>
        <w:t xml:space="preserve">Digital Cities III: Information Technologies for Social Capital </w:t>
      </w:r>
      <w:r>
        <w:t xml:space="preserve">(pp. 43-65). Springer-Verlag. </w:t>
      </w:r>
      <w:hyperlink r:id="rId13">
        <w:r>
          <w:rPr>
            <w:color w:val="000000"/>
          </w:rPr>
          <w:t>https://doi.org/10.1007/11407546_3</w:t>
        </w:r>
      </w:hyperlink>
    </w:p>
    <w:p w14:paraId="68139808" w14:textId="77777777" w:rsidR="00240586" w:rsidRDefault="00240586" w:rsidP="00240586">
      <w:r>
        <w:br w:type="page"/>
      </w:r>
    </w:p>
    <w:p w14:paraId="52BC5F0B" w14:textId="77777777" w:rsidR="00240586" w:rsidRDefault="00240586" w:rsidP="00240586">
      <w:pPr>
        <w:pStyle w:val="berschrift1"/>
      </w:pPr>
      <w:r>
        <w:lastRenderedPageBreak/>
        <w:t>Contribution Statement and Declaration on the Use of GenAI</w:t>
      </w:r>
    </w:p>
    <w:p w14:paraId="2DF5273B" w14:textId="54F6D283" w:rsidR="00613605" w:rsidRDefault="00240586" w:rsidP="00613605">
      <w:r>
        <w:t>Place the contribution statement and the declaration on the use of GenAI at the end of the paper, directly after the references. Both are mandatory, both count towards the page limit, and a paper submitted without them is not assessed.</w:t>
      </w:r>
      <w:r w:rsidR="00613605">
        <w:t xml:space="preserve"> </w:t>
      </w:r>
      <w:r w:rsidR="00613605" w:rsidRPr="00B0440F">
        <w:rPr>
          <w:highlight w:val="yellow"/>
        </w:rPr>
        <w:t xml:space="preserve">Delete this </w:t>
      </w:r>
      <w:r w:rsidR="00613605">
        <w:rPr>
          <w:highlight w:val="yellow"/>
        </w:rPr>
        <w:t>paragraph</w:t>
      </w:r>
      <w:r w:rsidR="00613605" w:rsidRPr="00B0440F">
        <w:rPr>
          <w:highlight w:val="yellow"/>
        </w:rPr>
        <w:t xml:space="preserve"> in your final submission.</w:t>
      </w:r>
    </w:p>
    <w:p w14:paraId="0273B977" w14:textId="77777777" w:rsidR="00240586" w:rsidRDefault="00240586" w:rsidP="00240586">
      <w:pPr>
        <w:pStyle w:val="berschrift2"/>
      </w:pPr>
      <w:r>
        <w:t>Contribution Statement</w:t>
      </w:r>
    </w:p>
    <w:p w14:paraId="2C9EC281" w14:textId="657DF7D4" w:rsidR="00240586" w:rsidRDefault="00240586" w:rsidP="00240586">
      <w:r>
        <w:t>Complete the table below. For each task, state the contribution of each author (for example lead, support, or equal). Every task must be assigned. “Equal” is a legitimate entry where the work was genuinely shared; “both” without further detail is not.</w:t>
      </w:r>
      <w:r w:rsidR="00613605">
        <w:t xml:space="preserve"> </w:t>
      </w:r>
      <w:r w:rsidR="00613605" w:rsidRPr="00B0440F">
        <w:rPr>
          <w:highlight w:val="yellow"/>
        </w:rPr>
        <w:t xml:space="preserve">Delete this </w:t>
      </w:r>
      <w:r w:rsidR="00613605">
        <w:rPr>
          <w:highlight w:val="yellow"/>
        </w:rPr>
        <w:t>paragraph</w:t>
      </w:r>
      <w:r w:rsidR="00613605" w:rsidRPr="00B0440F">
        <w:rPr>
          <w:highlight w:val="yellow"/>
        </w:rPr>
        <w:t xml:space="preserve"> in your final submission.</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60"/>
        <w:gridCol w:w="2400"/>
        <w:gridCol w:w="2400"/>
      </w:tblGrid>
      <w:tr w:rsidR="00240586" w14:paraId="5C07D684" w14:textId="77777777" w:rsidTr="00F15D27">
        <w:tc>
          <w:tcPr>
            <w:tcW w:w="4560" w:type="dxa"/>
            <w:tcBorders>
              <w:top w:val="single" w:sz="4" w:space="0" w:color="000000"/>
            </w:tcBorders>
          </w:tcPr>
          <w:p w14:paraId="61989226" w14:textId="77777777" w:rsidR="00240586" w:rsidRDefault="00240586" w:rsidP="00F15D27">
            <w:pPr>
              <w:keepLines/>
              <w:pBdr>
                <w:top w:val="nil"/>
                <w:left w:val="nil"/>
                <w:bottom w:val="nil"/>
                <w:right w:val="nil"/>
                <w:between w:val="nil"/>
              </w:pBdr>
              <w:spacing w:before="40" w:after="40"/>
              <w:jc w:val="left"/>
              <w:rPr>
                <w:b/>
                <w:bCs/>
                <w:color w:val="000000"/>
              </w:rPr>
            </w:pPr>
            <w:r>
              <w:rPr>
                <w:b/>
                <w:bCs/>
                <w:color w:val="000000"/>
              </w:rPr>
              <w:t>Task</w:t>
            </w:r>
          </w:p>
        </w:tc>
        <w:tc>
          <w:tcPr>
            <w:tcW w:w="2400" w:type="dxa"/>
            <w:tcBorders>
              <w:top w:val="single" w:sz="4" w:space="0" w:color="000000"/>
            </w:tcBorders>
          </w:tcPr>
          <w:p w14:paraId="352BB0FE" w14:textId="77777777" w:rsidR="00240586" w:rsidRPr="00C51BE4" w:rsidRDefault="00240586" w:rsidP="00F15D27">
            <w:pPr>
              <w:keepLines/>
              <w:pBdr>
                <w:top w:val="nil"/>
                <w:left w:val="nil"/>
                <w:bottom w:val="nil"/>
                <w:right w:val="nil"/>
                <w:between w:val="nil"/>
              </w:pBdr>
              <w:spacing w:before="40" w:after="40"/>
              <w:jc w:val="left"/>
              <w:rPr>
                <w:b/>
                <w:bCs/>
                <w:color w:val="000000"/>
                <w:highlight w:val="yellow"/>
              </w:rPr>
            </w:pPr>
            <w:r w:rsidRPr="00C51BE4">
              <w:rPr>
                <w:b/>
                <w:bCs/>
                <w:color w:val="000000"/>
                <w:highlight w:val="yellow"/>
              </w:rPr>
              <w:t>First author’s name</w:t>
            </w:r>
          </w:p>
        </w:tc>
        <w:tc>
          <w:tcPr>
            <w:tcW w:w="2400" w:type="dxa"/>
            <w:tcBorders>
              <w:top w:val="single" w:sz="4" w:space="0" w:color="000000"/>
            </w:tcBorders>
          </w:tcPr>
          <w:p w14:paraId="6831DD68" w14:textId="77777777" w:rsidR="00240586" w:rsidRPr="00C51BE4" w:rsidRDefault="00240586" w:rsidP="00F15D27">
            <w:pPr>
              <w:keepLines/>
              <w:pBdr>
                <w:top w:val="nil"/>
                <w:left w:val="nil"/>
                <w:bottom w:val="nil"/>
                <w:right w:val="nil"/>
                <w:between w:val="nil"/>
              </w:pBdr>
              <w:spacing w:before="40" w:after="40"/>
              <w:jc w:val="left"/>
              <w:rPr>
                <w:b/>
                <w:bCs/>
                <w:color w:val="000000"/>
                <w:highlight w:val="yellow"/>
              </w:rPr>
            </w:pPr>
            <w:r w:rsidRPr="00C51BE4">
              <w:rPr>
                <w:b/>
                <w:bCs/>
                <w:color w:val="000000"/>
                <w:highlight w:val="yellow"/>
              </w:rPr>
              <w:t>Second author’s name</w:t>
            </w:r>
          </w:p>
        </w:tc>
      </w:tr>
      <w:tr w:rsidR="00240586" w14:paraId="7DF9ADBB" w14:textId="77777777" w:rsidTr="00F15D27">
        <w:tc>
          <w:tcPr>
            <w:tcW w:w="4560" w:type="dxa"/>
          </w:tcPr>
          <w:p w14:paraId="33BD69D5" w14:textId="77777777" w:rsidR="00240586" w:rsidRDefault="00240586" w:rsidP="00F15D27">
            <w:pPr>
              <w:keepLines/>
              <w:pBdr>
                <w:top w:val="nil"/>
                <w:left w:val="nil"/>
                <w:bottom w:val="nil"/>
                <w:right w:val="nil"/>
                <w:between w:val="nil"/>
              </w:pBdr>
              <w:spacing w:before="40" w:after="40"/>
              <w:jc w:val="left"/>
              <w:rPr>
                <w:color w:val="000000"/>
              </w:rPr>
            </w:pPr>
            <w:r>
              <w:rPr>
                <w:color w:val="000000"/>
              </w:rPr>
              <w:t>Review question and conceptual framing</w:t>
            </w:r>
          </w:p>
        </w:tc>
        <w:tc>
          <w:tcPr>
            <w:tcW w:w="2400" w:type="dxa"/>
          </w:tcPr>
          <w:p w14:paraId="0491EF18" w14:textId="77777777" w:rsidR="00240586" w:rsidRDefault="00240586" w:rsidP="00F15D27">
            <w:pPr>
              <w:keepLines/>
              <w:pBdr>
                <w:top w:val="nil"/>
                <w:left w:val="nil"/>
                <w:bottom w:val="nil"/>
                <w:right w:val="nil"/>
                <w:between w:val="nil"/>
              </w:pBdr>
              <w:spacing w:before="40" w:after="40"/>
              <w:jc w:val="left"/>
              <w:rPr>
                <w:color w:val="000000"/>
              </w:rPr>
            </w:pPr>
          </w:p>
        </w:tc>
        <w:tc>
          <w:tcPr>
            <w:tcW w:w="2400" w:type="dxa"/>
          </w:tcPr>
          <w:p w14:paraId="6D8E0F9B" w14:textId="77777777" w:rsidR="00240586" w:rsidRDefault="00240586" w:rsidP="00F15D27">
            <w:pPr>
              <w:keepLines/>
              <w:pBdr>
                <w:top w:val="nil"/>
                <w:left w:val="nil"/>
                <w:bottom w:val="nil"/>
                <w:right w:val="nil"/>
                <w:between w:val="nil"/>
              </w:pBdr>
              <w:spacing w:before="40" w:after="40"/>
              <w:jc w:val="left"/>
              <w:rPr>
                <w:color w:val="000000"/>
              </w:rPr>
            </w:pPr>
          </w:p>
        </w:tc>
      </w:tr>
      <w:tr w:rsidR="00240586" w14:paraId="2A067B84" w14:textId="77777777" w:rsidTr="00F15D27">
        <w:tc>
          <w:tcPr>
            <w:tcW w:w="4560" w:type="dxa"/>
          </w:tcPr>
          <w:p w14:paraId="6E8AEBDF" w14:textId="77777777" w:rsidR="00240586" w:rsidRDefault="00240586" w:rsidP="00F15D27">
            <w:pPr>
              <w:keepLines/>
              <w:pBdr>
                <w:top w:val="nil"/>
                <w:left w:val="nil"/>
                <w:bottom w:val="nil"/>
                <w:right w:val="nil"/>
                <w:between w:val="nil"/>
              </w:pBdr>
              <w:spacing w:before="40" w:after="40"/>
              <w:jc w:val="left"/>
              <w:rPr>
                <w:color w:val="000000"/>
              </w:rPr>
            </w:pPr>
            <w:r>
              <w:rPr>
                <w:color w:val="000000"/>
              </w:rPr>
              <w:t>Search strategy and execution</w:t>
            </w:r>
          </w:p>
        </w:tc>
        <w:tc>
          <w:tcPr>
            <w:tcW w:w="2400" w:type="dxa"/>
          </w:tcPr>
          <w:p w14:paraId="6287BD79" w14:textId="77777777" w:rsidR="00240586" w:rsidRDefault="00240586" w:rsidP="00F15D27">
            <w:pPr>
              <w:keepLines/>
              <w:pBdr>
                <w:top w:val="nil"/>
                <w:left w:val="nil"/>
                <w:bottom w:val="nil"/>
                <w:right w:val="nil"/>
                <w:between w:val="nil"/>
              </w:pBdr>
              <w:spacing w:before="40" w:after="40"/>
              <w:jc w:val="left"/>
              <w:rPr>
                <w:color w:val="000000"/>
              </w:rPr>
            </w:pPr>
          </w:p>
        </w:tc>
        <w:tc>
          <w:tcPr>
            <w:tcW w:w="2400" w:type="dxa"/>
          </w:tcPr>
          <w:p w14:paraId="0C7CC7B7" w14:textId="77777777" w:rsidR="00240586" w:rsidRDefault="00240586" w:rsidP="00F15D27">
            <w:pPr>
              <w:keepLines/>
              <w:pBdr>
                <w:top w:val="nil"/>
                <w:left w:val="nil"/>
                <w:bottom w:val="nil"/>
                <w:right w:val="nil"/>
                <w:between w:val="nil"/>
              </w:pBdr>
              <w:spacing w:before="40" w:after="40"/>
              <w:jc w:val="left"/>
              <w:rPr>
                <w:color w:val="000000"/>
              </w:rPr>
            </w:pPr>
          </w:p>
        </w:tc>
      </w:tr>
      <w:tr w:rsidR="00240586" w14:paraId="0E942045" w14:textId="77777777" w:rsidTr="00F15D27">
        <w:tc>
          <w:tcPr>
            <w:tcW w:w="4560" w:type="dxa"/>
          </w:tcPr>
          <w:p w14:paraId="55BD4E18" w14:textId="77777777" w:rsidR="00240586" w:rsidRDefault="00240586" w:rsidP="00F15D27">
            <w:pPr>
              <w:keepLines/>
              <w:pBdr>
                <w:top w:val="nil"/>
                <w:left w:val="nil"/>
                <w:bottom w:val="nil"/>
                <w:right w:val="nil"/>
                <w:between w:val="nil"/>
              </w:pBdr>
              <w:spacing w:before="40" w:after="40"/>
              <w:jc w:val="left"/>
              <w:rPr>
                <w:color w:val="000000"/>
              </w:rPr>
            </w:pPr>
            <w:r>
              <w:rPr>
                <w:color w:val="000000"/>
              </w:rPr>
              <w:t>Screening and selection</w:t>
            </w:r>
          </w:p>
        </w:tc>
        <w:tc>
          <w:tcPr>
            <w:tcW w:w="2400" w:type="dxa"/>
          </w:tcPr>
          <w:p w14:paraId="5A69D213" w14:textId="77777777" w:rsidR="00240586" w:rsidRDefault="00240586" w:rsidP="00F15D27">
            <w:pPr>
              <w:keepLines/>
              <w:pBdr>
                <w:top w:val="nil"/>
                <w:left w:val="nil"/>
                <w:bottom w:val="nil"/>
                <w:right w:val="nil"/>
                <w:between w:val="nil"/>
              </w:pBdr>
              <w:spacing w:before="40" w:after="40"/>
              <w:jc w:val="left"/>
              <w:rPr>
                <w:color w:val="000000"/>
              </w:rPr>
            </w:pPr>
          </w:p>
        </w:tc>
        <w:tc>
          <w:tcPr>
            <w:tcW w:w="2400" w:type="dxa"/>
          </w:tcPr>
          <w:p w14:paraId="28ACF733" w14:textId="77777777" w:rsidR="00240586" w:rsidRDefault="00240586" w:rsidP="00F15D27">
            <w:pPr>
              <w:keepLines/>
              <w:pBdr>
                <w:top w:val="nil"/>
                <w:left w:val="nil"/>
                <w:bottom w:val="nil"/>
                <w:right w:val="nil"/>
                <w:between w:val="nil"/>
              </w:pBdr>
              <w:spacing w:before="40" w:after="40"/>
              <w:jc w:val="left"/>
              <w:rPr>
                <w:color w:val="000000"/>
              </w:rPr>
            </w:pPr>
          </w:p>
        </w:tc>
      </w:tr>
      <w:tr w:rsidR="00240586" w14:paraId="28B221D4" w14:textId="77777777" w:rsidTr="00F15D27">
        <w:tc>
          <w:tcPr>
            <w:tcW w:w="4560" w:type="dxa"/>
          </w:tcPr>
          <w:p w14:paraId="63A6A825" w14:textId="77777777" w:rsidR="00240586" w:rsidRDefault="00240586" w:rsidP="00F15D27">
            <w:pPr>
              <w:keepLines/>
              <w:pBdr>
                <w:top w:val="nil"/>
                <w:left w:val="nil"/>
                <w:bottom w:val="nil"/>
                <w:right w:val="nil"/>
                <w:between w:val="nil"/>
              </w:pBdr>
              <w:spacing w:before="40" w:after="40"/>
              <w:jc w:val="left"/>
              <w:rPr>
                <w:color w:val="000000"/>
              </w:rPr>
            </w:pPr>
            <w:r>
              <w:rPr>
                <w:color w:val="000000"/>
              </w:rPr>
              <w:t>Coding and data extraction</w:t>
            </w:r>
          </w:p>
        </w:tc>
        <w:tc>
          <w:tcPr>
            <w:tcW w:w="2400" w:type="dxa"/>
          </w:tcPr>
          <w:p w14:paraId="0B8D6C4F" w14:textId="77777777" w:rsidR="00240586" w:rsidRDefault="00240586" w:rsidP="00F15D27">
            <w:pPr>
              <w:keepLines/>
              <w:pBdr>
                <w:top w:val="nil"/>
                <w:left w:val="nil"/>
                <w:bottom w:val="nil"/>
                <w:right w:val="nil"/>
                <w:between w:val="nil"/>
              </w:pBdr>
              <w:spacing w:before="40" w:after="40"/>
              <w:jc w:val="left"/>
              <w:rPr>
                <w:color w:val="000000"/>
              </w:rPr>
            </w:pPr>
          </w:p>
        </w:tc>
        <w:tc>
          <w:tcPr>
            <w:tcW w:w="2400" w:type="dxa"/>
          </w:tcPr>
          <w:p w14:paraId="4B80D682" w14:textId="77777777" w:rsidR="00240586" w:rsidRDefault="00240586" w:rsidP="00F15D27">
            <w:pPr>
              <w:keepLines/>
              <w:pBdr>
                <w:top w:val="nil"/>
                <w:left w:val="nil"/>
                <w:bottom w:val="nil"/>
                <w:right w:val="nil"/>
                <w:between w:val="nil"/>
              </w:pBdr>
              <w:spacing w:before="40" w:after="40"/>
              <w:jc w:val="left"/>
              <w:rPr>
                <w:color w:val="000000"/>
              </w:rPr>
            </w:pPr>
          </w:p>
        </w:tc>
      </w:tr>
      <w:tr w:rsidR="00240586" w14:paraId="1BC77245" w14:textId="77777777" w:rsidTr="00F15D27">
        <w:tc>
          <w:tcPr>
            <w:tcW w:w="4560" w:type="dxa"/>
          </w:tcPr>
          <w:p w14:paraId="54C88B5F" w14:textId="77777777" w:rsidR="00240586" w:rsidRDefault="00240586" w:rsidP="00F15D27">
            <w:pPr>
              <w:keepLines/>
              <w:pBdr>
                <w:top w:val="nil"/>
                <w:left w:val="nil"/>
                <w:bottom w:val="nil"/>
                <w:right w:val="nil"/>
                <w:between w:val="nil"/>
              </w:pBdr>
              <w:spacing w:before="40" w:after="40"/>
              <w:jc w:val="left"/>
              <w:rPr>
                <w:color w:val="000000"/>
              </w:rPr>
            </w:pPr>
            <w:r>
              <w:rPr>
                <w:color w:val="000000"/>
              </w:rPr>
              <w:t>Double coding and agreement check</w:t>
            </w:r>
          </w:p>
        </w:tc>
        <w:tc>
          <w:tcPr>
            <w:tcW w:w="2400" w:type="dxa"/>
          </w:tcPr>
          <w:p w14:paraId="2C978EAF" w14:textId="77777777" w:rsidR="00240586" w:rsidRDefault="00240586" w:rsidP="00F15D27">
            <w:pPr>
              <w:keepLines/>
              <w:pBdr>
                <w:top w:val="nil"/>
                <w:left w:val="nil"/>
                <w:bottom w:val="nil"/>
                <w:right w:val="nil"/>
                <w:between w:val="nil"/>
              </w:pBdr>
              <w:spacing w:before="40" w:after="40"/>
              <w:jc w:val="left"/>
              <w:rPr>
                <w:color w:val="000000"/>
              </w:rPr>
            </w:pPr>
          </w:p>
        </w:tc>
        <w:tc>
          <w:tcPr>
            <w:tcW w:w="2400" w:type="dxa"/>
          </w:tcPr>
          <w:p w14:paraId="4D499AE0" w14:textId="77777777" w:rsidR="00240586" w:rsidRDefault="00240586" w:rsidP="00F15D27">
            <w:pPr>
              <w:keepLines/>
              <w:pBdr>
                <w:top w:val="nil"/>
                <w:left w:val="nil"/>
                <w:bottom w:val="nil"/>
                <w:right w:val="nil"/>
                <w:between w:val="nil"/>
              </w:pBdr>
              <w:spacing w:before="40" w:after="40"/>
              <w:jc w:val="left"/>
              <w:rPr>
                <w:color w:val="000000"/>
              </w:rPr>
            </w:pPr>
          </w:p>
        </w:tc>
      </w:tr>
      <w:tr w:rsidR="00240586" w14:paraId="3584F05D" w14:textId="77777777" w:rsidTr="00F15D27">
        <w:tc>
          <w:tcPr>
            <w:tcW w:w="4560" w:type="dxa"/>
          </w:tcPr>
          <w:p w14:paraId="4D779450" w14:textId="77777777" w:rsidR="00240586" w:rsidRDefault="00240586" w:rsidP="00F15D27">
            <w:pPr>
              <w:keepLines/>
              <w:pBdr>
                <w:top w:val="nil"/>
                <w:left w:val="nil"/>
                <w:bottom w:val="nil"/>
                <w:right w:val="nil"/>
                <w:between w:val="nil"/>
              </w:pBdr>
              <w:spacing w:before="40" w:after="40"/>
              <w:jc w:val="left"/>
              <w:rPr>
                <w:color w:val="000000"/>
              </w:rPr>
            </w:pPr>
            <w:r>
              <w:rPr>
                <w:color w:val="000000"/>
              </w:rPr>
              <w:t>Synthesis and framework development</w:t>
            </w:r>
          </w:p>
        </w:tc>
        <w:tc>
          <w:tcPr>
            <w:tcW w:w="2400" w:type="dxa"/>
          </w:tcPr>
          <w:p w14:paraId="7F819355" w14:textId="77777777" w:rsidR="00240586" w:rsidRDefault="00240586" w:rsidP="00F15D27">
            <w:pPr>
              <w:keepLines/>
              <w:pBdr>
                <w:top w:val="nil"/>
                <w:left w:val="nil"/>
                <w:bottom w:val="nil"/>
                <w:right w:val="nil"/>
                <w:between w:val="nil"/>
              </w:pBdr>
              <w:spacing w:before="40" w:after="40"/>
              <w:jc w:val="left"/>
              <w:rPr>
                <w:color w:val="000000"/>
              </w:rPr>
            </w:pPr>
          </w:p>
        </w:tc>
        <w:tc>
          <w:tcPr>
            <w:tcW w:w="2400" w:type="dxa"/>
          </w:tcPr>
          <w:p w14:paraId="28FE0EA7" w14:textId="77777777" w:rsidR="00240586" w:rsidRDefault="00240586" w:rsidP="00F15D27">
            <w:pPr>
              <w:keepLines/>
              <w:pBdr>
                <w:top w:val="nil"/>
                <w:left w:val="nil"/>
                <w:bottom w:val="nil"/>
                <w:right w:val="nil"/>
                <w:between w:val="nil"/>
              </w:pBdr>
              <w:spacing w:before="40" w:after="40"/>
              <w:jc w:val="left"/>
              <w:rPr>
                <w:color w:val="000000"/>
              </w:rPr>
            </w:pPr>
          </w:p>
        </w:tc>
      </w:tr>
      <w:tr w:rsidR="00240586" w14:paraId="72CAE092" w14:textId="77777777" w:rsidTr="00F15D27">
        <w:tc>
          <w:tcPr>
            <w:tcW w:w="4560" w:type="dxa"/>
          </w:tcPr>
          <w:p w14:paraId="4805F581" w14:textId="77777777" w:rsidR="00240586" w:rsidRDefault="00240586" w:rsidP="00F15D27">
            <w:pPr>
              <w:keepLines/>
              <w:pBdr>
                <w:top w:val="nil"/>
                <w:left w:val="nil"/>
                <w:bottom w:val="nil"/>
                <w:right w:val="nil"/>
                <w:between w:val="nil"/>
              </w:pBdr>
              <w:spacing w:before="40" w:after="40"/>
              <w:jc w:val="left"/>
              <w:rPr>
                <w:color w:val="000000"/>
              </w:rPr>
            </w:pPr>
            <w:r>
              <w:rPr>
                <w:color w:val="000000"/>
              </w:rPr>
              <w:t>Writing — original draft</w:t>
            </w:r>
          </w:p>
        </w:tc>
        <w:tc>
          <w:tcPr>
            <w:tcW w:w="2400" w:type="dxa"/>
          </w:tcPr>
          <w:p w14:paraId="27A827E9" w14:textId="77777777" w:rsidR="00240586" w:rsidRDefault="00240586" w:rsidP="00F15D27">
            <w:pPr>
              <w:keepLines/>
              <w:pBdr>
                <w:top w:val="nil"/>
                <w:left w:val="nil"/>
                <w:bottom w:val="nil"/>
                <w:right w:val="nil"/>
                <w:between w:val="nil"/>
              </w:pBdr>
              <w:spacing w:before="40" w:after="40"/>
              <w:jc w:val="left"/>
              <w:rPr>
                <w:color w:val="000000"/>
              </w:rPr>
            </w:pPr>
          </w:p>
        </w:tc>
        <w:tc>
          <w:tcPr>
            <w:tcW w:w="2400" w:type="dxa"/>
          </w:tcPr>
          <w:p w14:paraId="790FEB82" w14:textId="77777777" w:rsidR="00240586" w:rsidRDefault="00240586" w:rsidP="00F15D27">
            <w:pPr>
              <w:keepLines/>
              <w:pBdr>
                <w:top w:val="nil"/>
                <w:left w:val="nil"/>
                <w:bottom w:val="nil"/>
                <w:right w:val="nil"/>
                <w:between w:val="nil"/>
              </w:pBdr>
              <w:spacing w:before="40" w:after="40"/>
              <w:jc w:val="left"/>
              <w:rPr>
                <w:color w:val="000000"/>
              </w:rPr>
            </w:pPr>
          </w:p>
        </w:tc>
      </w:tr>
      <w:tr w:rsidR="00240586" w14:paraId="5BAD7AB9" w14:textId="77777777" w:rsidTr="00F15D27">
        <w:tc>
          <w:tcPr>
            <w:tcW w:w="4560" w:type="dxa"/>
          </w:tcPr>
          <w:p w14:paraId="6C16351A" w14:textId="77777777" w:rsidR="00240586" w:rsidRDefault="00240586" w:rsidP="00F15D27">
            <w:pPr>
              <w:keepLines/>
              <w:pBdr>
                <w:top w:val="nil"/>
                <w:left w:val="nil"/>
                <w:bottom w:val="nil"/>
                <w:right w:val="nil"/>
                <w:between w:val="nil"/>
              </w:pBdr>
              <w:spacing w:before="40" w:after="40"/>
              <w:jc w:val="left"/>
              <w:rPr>
                <w:color w:val="000000"/>
              </w:rPr>
            </w:pPr>
            <w:r>
              <w:rPr>
                <w:color w:val="000000"/>
              </w:rPr>
              <w:t>Writing — revision and editing</w:t>
            </w:r>
          </w:p>
        </w:tc>
        <w:tc>
          <w:tcPr>
            <w:tcW w:w="2400" w:type="dxa"/>
          </w:tcPr>
          <w:p w14:paraId="2B000E39" w14:textId="77777777" w:rsidR="00240586" w:rsidRDefault="00240586" w:rsidP="00F15D27">
            <w:pPr>
              <w:keepLines/>
              <w:pBdr>
                <w:top w:val="nil"/>
                <w:left w:val="nil"/>
                <w:bottom w:val="nil"/>
                <w:right w:val="nil"/>
                <w:between w:val="nil"/>
              </w:pBdr>
              <w:spacing w:before="40" w:after="40"/>
              <w:jc w:val="left"/>
              <w:rPr>
                <w:color w:val="000000"/>
              </w:rPr>
            </w:pPr>
          </w:p>
        </w:tc>
        <w:tc>
          <w:tcPr>
            <w:tcW w:w="2400" w:type="dxa"/>
          </w:tcPr>
          <w:p w14:paraId="3C2E6A36" w14:textId="77777777" w:rsidR="00240586" w:rsidRDefault="00240586" w:rsidP="00F15D27">
            <w:pPr>
              <w:keepLines/>
              <w:pBdr>
                <w:top w:val="nil"/>
                <w:left w:val="nil"/>
                <w:bottom w:val="nil"/>
                <w:right w:val="nil"/>
                <w:between w:val="nil"/>
              </w:pBdr>
              <w:spacing w:before="40" w:after="40"/>
              <w:jc w:val="left"/>
              <w:rPr>
                <w:color w:val="000000"/>
              </w:rPr>
            </w:pPr>
          </w:p>
        </w:tc>
      </w:tr>
      <w:tr w:rsidR="00240586" w14:paraId="66753F02" w14:textId="77777777" w:rsidTr="00F15D27">
        <w:tc>
          <w:tcPr>
            <w:tcW w:w="4560" w:type="dxa"/>
          </w:tcPr>
          <w:p w14:paraId="2949F4A2" w14:textId="77777777" w:rsidR="00240586" w:rsidRDefault="00240586" w:rsidP="00F15D27">
            <w:pPr>
              <w:keepLines/>
              <w:pBdr>
                <w:top w:val="nil"/>
                <w:left w:val="nil"/>
                <w:bottom w:val="nil"/>
                <w:right w:val="nil"/>
                <w:between w:val="nil"/>
              </w:pBdr>
              <w:spacing w:before="40" w:after="40"/>
              <w:jc w:val="left"/>
              <w:rPr>
                <w:color w:val="000000"/>
              </w:rPr>
            </w:pPr>
            <w:r>
              <w:rPr>
                <w:color w:val="000000"/>
              </w:rPr>
              <w:t>Figures, tables and appendices</w:t>
            </w:r>
          </w:p>
        </w:tc>
        <w:tc>
          <w:tcPr>
            <w:tcW w:w="2400" w:type="dxa"/>
          </w:tcPr>
          <w:p w14:paraId="153AB422" w14:textId="77777777" w:rsidR="00240586" w:rsidRDefault="00240586" w:rsidP="00F15D27">
            <w:pPr>
              <w:keepLines/>
              <w:pBdr>
                <w:top w:val="nil"/>
                <w:left w:val="nil"/>
                <w:bottom w:val="nil"/>
                <w:right w:val="nil"/>
                <w:between w:val="nil"/>
              </w:pBdr>
              <w:spacing w:before="40" w:after="40"/>
              <w:jc w:val="left"/>
              <w:rPr>
                <w:color w:val="000000"/>
              </w:rPr>
            </w:pPr>
          </w:p>
        </w:tc>
        <w:tc>
          <w:tcPr>
            <w:tcW w:w="2400" w:type="dxa"/>
          </w:tcPr>
          <w:p w14:paraId="081D488F" w14:textId="77777777" w:rsidR="00240586" w:rsidRDefault="00240586" w:rsidP="00F15D27">
            <w:pPr>
              <w:keepLines/>
              <w:pBdr>
                <w:top w:val="nil"/>
                <w:left w:val="nil"/>
                <w:bottom w:val="nil"/>
                <w:right w:val="nil"/>
                <w:between w:val="nil"/>
              </w:pBdr>
              <w:spacing w:before="40" w:after="40"/>
              <w:jc w:val="left"/>
              <w:rPr>
                <w:color w:val="000000"/>
              </w:rPr>
            </w:pPr>
          </w:p>
        </w:tc>
      </w:tr>
      <w:tr w:rsidR="00240586" w14:paraId="68382DA7" w14:textId="77777777" w:rsidTr="00F15D27">
        <w:tc>
          <w:tcPr>
            <w:tcW w:w="9360" w:type="dxa"/>
            <w:gridSpan w:val="3"/>
            <w:tcBorders>
              <w:bottom w:val="single" w:sz="4" w:space="0" w:color="000000"/>
            </w:tcBorders>
          </w:tcPr>
          <w:p w14:paraId="3AFF1E3F" w14:textId="77777777" w:rsidR="00240586" w:rsidRDefault="00240586" w:rsidP="00F15D27">
            <w:pPr>
              <w:keepNext/>
              <w:pBdr>
                <w:top w:val="nil"/>
                <w:left w:val="nil"/>
                <w:bottom w:val="nil"/>
                <w:right w:val="nil"/>
                <w:between w:val="nil"/>
              </w:pBdr>
              <w:spacing w:before="120"/>
              <w:jc w:val="center"/>
              <w:rPr>
                <w:b/>
                <w:bCs/>
                <w:color w:val="000000"/>
              </w:rPr>
            </w:pPr>
            <w:r>
              <w:rPr>
                <w:b/>
                <w:bCs/>
                <w:color w:val="000000"/>
              </w:rPr>
              <w:t>Table X. Contribution Statement</w:t>
            </w:r>
          </w:p>
        </w:tc>
      </w:tr>
    </w:tbl>
    <w:p w14:paraId="4E3C468B" w14:textId="77777777" w:rsidR="00240586" w:rsidRDefault="00240586" w:rsidP="00240586"/>
    <w:p w14:paraId="796B2B64" w14:textId="77777777" w:rsidR="00240586" w:rsidRDefault="00240586" w:rsidP="00240586">
      <w:pPr>
        <w:pStyle w:val="berschrift2"/>
      </w:pPr>
      <w:r>
        <w:t>Declaration on the Use of GenAI</w:t>
      </w:r>
    </w:p>
    <w:p w14:paraId="1F6CA6EC" w14:textId="77777777" w:rsidR="00240586" w:rsidRPr="00193E6E" w:rsidRDefault="00240586" w:rsidP="00240586">
      <w:pPr>
        <w:rPr>
          <w:highlight w:val="yellow"/>
        </w:rPr>
      </w:pPr>
      <w:r w:rsidRPr="00193E6E">
        <w:rPr>
          <w:i/>
          <w:iCs/>
          <w:highlight w:val="yellow"/>
        </w:rPr>
        <w:t>[The declaration covers the paper as a whole and applies to both authors. Complete it jointly and name both authors underneath.]</w:t>
      </w:r>
    </w:p>
    <w:p w14:paraId="264C6E7F" w14:textId="77777777" w:rsidR="00240586" w:rsidRDefault="00240586" w:rsidP="00240586">
      <w:r w:rsidRPr="00193E6E">
        <w:rPr>
          <w:i/>
          <w:iCs/>
          <w:highlight w:val="yellow"/>
        </w:rPr>
        <w:t>[If you have not used GenAI keep the following sentence and delete the rest of the text.]</w:t>
      </w:r>
    </w:p>
    <w:p w14:paraId="5D37D1E8" w14:textId="5D39E8AD" w:rsidR="00240586" w:rsidRDefault="00240586" w:rsidP="00240586">
      <w:r>
        <w:t xml:space="preserve">In the preparation of this paper, </w:t>
      </w:r>
      <w:r w:rsidR="00C51BE4">
        <w:t xml:space="preserve">we </w:t>
      </w:r>
      <w:r>
        <w:t>have not used systems based on generative artificial intelligence (GenAI).</w:t>
      </w:r>
    </w:p>
    <w:p w14:paraId="417C8DF8" w14:textId="77777777" w:rsidR="00240586" w:rsidRDefault="00240586" w:rsidP="00240586">
      <w:r w:rsidRPr="00193E6E">
        <w:rPr>
          <w:i/>
          <w:iCs/>
          <w:highlight w:val="yellow"/>
        </w:rPr>
        <w:t>[If you have used GenAI</w:t>
      </w:r>
      <w:r>
        <w:rPr>
          <w:i/>
          <w:iCs/>
          <w:highlight w:val="yellow"/>
        </w:rPr>
        <w:t xml:space="preserve"> delete the sentence above and</w:t>
      </w:r>
      <w:r w:rsidRPr="00193E6E">
        <w:rPr>
          <w:i/>
          <w:iCs/>
          <w:highlight w:val="yellow"/>
        </w:rPr>
        <w:t xml:space="preserve"> complete the following declaration.]</w:t>
      </w:r>
    </w:p>
    <w:p w14:paraId="625F3104" w14:textId="4FACEDB3" w:rsidR="00240586" w:rsidRDefault="00240586" w:rsidP="00240586">
      <w:r>
        <w:t xml:space="preserve">In the preparation of this paper, </w:t>
      </w:r>
      <w:r w:rsidR="00C51BE4">
        <w:t>we</w:t>
      </w:r>
      <w:r>
        <w:t xml:space="preserve"> have used the tools based on generative artificial intelligence (GenAI) listed in the table below.</w:t>
      </w:r>
    </w:p>
    <w:p w14:paraId="78E8630E" w14:textId="6701AF09" w:rsidR="00240586" w:rsidRDefault="00C51BE4" w:rsidP="00240586">
      <w:r>
        <w:t xml:space="preserve">We </w:t>
      </w:r>
      <w:r w:rsidR="00240586">
        <w:t>further declare that</w:t>
      </w:r>
    </w:p>
    <w:p w14:paraId="062D12EA" w14:textId="14A58BC4" w:rsidR="00240586" w:rsidRDefault="00C51BE4" w:rsidP="00240586">
      <w:pPr>
        <w:numPr>
          <w:ilvl w:val="0"/>
          <w:numId w:val="2"/>
        </w:numPr>
        <w:spacing w:after="0"/>
      </w:pPr>
      <w:r>
        <w:t>We</w:t>
      </w:r>
      <w:r w:rsidR="00240586">
        <w:t xml:space="preserve"> have labeled the content taken from the GenAI tools listed above with my details in the table below,</w:t>
      </w:r>
    </w:p>
    <w:p w14:paraId="0A3B5408" w14:textId="4DE738E8" w:rsidR="00240586" w:rsidRDefault="00C51BE4" w:rsidP="00240586">
      <w:pPr>
        <w:numPr>
          <w:ilvl w:val="0"/>
          <w:numId w:val="2"/>
        </w:numPr>
        <w:spacing w:after="0"/>
      </w:pPr>
      <w:r>
        <w:t>we</w:t>
      </w:r>
      <w:r w:rsidR="00240586">
        <w:t xml:space="preserve"> have verified that the content generated by the above-mentioned GenAI tools and adapted by me is factually correct,</w:t>
      </w:r>
    </w:p>
    <w:p w14:paraId="21137327" w14:textId="7C485B72" w:rsidR="00240586" w:rsidRDefault="00C51BE4" w:rsidP="00240586">
      <w:pPr>
        <w:numPr>
          <w:ilvl w:val="0"/>
          <w:numId w:val="2"/>
        </w:numPr>
        <w:spacing w:after="0"/>
      </w:pPr>
      <w:r>
        <w:t xml:space="preserve">we are </w:t>
      </w:r>
      <w:r w:rsidR="00240586">
        <w:t xml:space="preserve">aware that, as the author of this work, </w:t>
      </w:r>
      <w:r>
        <w:t>we are</w:t>
      </w:r>
      <w:r w:rsidR="00240586">
        <w:t xml:space="preserve"> responsible for the information and the statements made in it, and</w:t>
      </w:r>
    </w:p>
    <w:p w14:paraId="02355425" w14:textId="21D37335" w:rsidR="00240586" w:rsidRDefault="00C51BE4" w:rsidP="00240586">
      <w:pPr>
        <w:numPr>
          <w:ilvl w:val="0"/>
          <w:numId w:val="2"/>
        </w:numPr>
      </w:pPr>
      <w:r>
        <w:t xml:space="preserve">we are </w:t>
      </w:r>
      <w:r w:rsidR="00240586">
        <w:t>aware that violating the disclosure of the use of generative AI in my work is a deception and leads to an evaluation with an insufficient grade.</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1400"/>
        <w:gridCol w:w="2200"/>
        <w:gridCol w:w="2200"/>
        <w:gridCol w:w="2000"/>
      </w:tblGrid>
      <w:tr w:rsidR="00240586" w14:paraId="2250C597" w14:textId="77777777" w:rsidTr="00F15D27">
        <w:tc>
          <w:tcPr>
            <w:tcW w:w="1560" w:type="dxa"/>
            <w:tcBorders>
              <w:top w:val="single" w:sz="4" w:space="0" w:color="000000"/>
            </w:tcBorders>
          </w:tcPr>
          <w:p w14:paraId="52E9D307" w14:textId="77777777" w:rsidR="00240586" w:rsidRDefault="00240586" w:rsidP="00F15D27">
            <w:pPr>
              <w:keepLines/>
              <w:pBdr>
                <w:top w:val="nil"/>
                <w:left w:val="nil"/>
                <w:bottom w:val="nil"/>
                <w:right w:val="nil"/>
                <w:between w:val="nil"/>
              </w:pBdr>
              <w:spacing w:before="40" w:after="40"/>
              <w:jc w:val="left"/>
              <w:rPr>
                <w:b/>
                <w:bCs/>
                <w:color w:val="000000"/>
              </w:rPr>
            </w:pPr>
            <w:r>
              <w:rPr>
                <w:b/>
                <w:bCs/>
                <w:color w:val="000000"/>
              </w:rPr>
              <w:t>GenAI tool</w:t>
            </w:r>
          </w:p>
        </w:tc>
        <w:tc>
          <w:tcPr>
            <w:tcW w:w="1400" w:type="dxa"/>
            <w:tcBorders>
              <w:top w:val="single" w:sz="4" w:space="0" w:color="000000"/>
            </w:tcBorders>
          </w:tcPr>
          <w:p w14:paraId="6F51873D" w14:textId="77777777" w:rsidR="00240586" w:rsidRDefault="00240586" w:rsidP="00F15D27">
            <w:pPr>
              <w:keepLines/>
              <w:pBdr>
                <w:top w:val="nil"/>
                <w:left w:val="nil"/>
                <w:bottom w:val="nil"/>
                <w:right w:val="nil"/>
                <w:between w:val="nil"/>
              </w:pBdr>
              <w:spacing w:before="40" w:after="40"/>
              <w:jc w:val="left"/>
              <w:rPr>
                <w:b/>
                <w:bCs/>
                <w:color w:val="000000"/>
              </w:rPr>
            </w:pPr>
            <w:r>
              <w:rPr>
                <w:b/>
                <w:bCs/>
                <w:color w:val="000000"/>
              </w:rPr>
              <w:t>Section / page</w:t>
            </w:r>
          </w:p>
        </w:tc>
        <w:tc>
          <w:tcPr>
            <w:tcW w:w="2200" w:type="dxa"/>
            <w:tcBorders>
              <w:top w:val="single" w:sz="4" w:space="0" w:color="000000"/>
            </w:tcBorders>
          </w:tcPr>
          <w:p w14:paraId="25BE1BE2" w14:textId="77777777" w:rsidR="00240586" w:rsidRDefault="00240586" w:rsidP="00F15D27">
            <w:pPr>
              <w:keepLines/>
              <w:pBdr>
                <w:top w:val="nil"/>
                <w:left w:val="nil"/>
                <w:bottom w:val="nil"/>
                <w:right w:val="nil"/>
                <w:between w:val="nil"/>
              </w:pBdr>
              <w:spacing w:before="40" w:after="40"/>
              <w:jc w:val="left"/>
              <w:rPr>
                <w:b/>
                <w:bCs/>
                <w:color w:val="000000"/>
              </w:rPr>
            </w:pPr>
            <w:r>
              <w:rPr>
                <w:b/>
                <w:bCs/>
                <w:color w:val="000000"/>
              </w:rPr>
              <w:t>Purpose of use</w:t>
            </w:r>
          </w:p>
        </w:tc>
        <w:tc>
          <w:tcPr>
            <w:tcW w:w="2200" w:type="dxa"/>
            <w:tcBorders>
              <w:top w:val="single" w:sz="4" w:space="0" w:color="000000"/>
            </w:tcBorders>
          </w:tcPr>
          <w:p w14:paraId="09407629" w14:textId="77777777" w:rsidR="00240586" w:rsidRDefault="00240586" w:rsidP="00F15D27">
            <w:pPr>
              <w:keepLines/>
              <w:pBdr>
                <w:top w:val="nil"/>
                <w:left w:val="nil"/>
                <w:bottom w:val="nil"/>
                <w:right w:val="nil"/>
                <w:between w:val="nil"/>
              </w:pBdr>
              <w:spacing w:before="40" w:after="40"/>
              <w:jc w:val="left"/>
              <w:rPr>
                <w:b/>
                <w:bCs/>
                <w:color w:val="000000"/>
              </w:rPr>
            </w:pPr>
            <w:r>
              <w:rPr>
                <w:b/>
                <w:bCs/>
                <w:color w:val="000000"/>
              </w:rPr>
              <w:t>Prompt or type of input</w:t>
            </w:r>
          </w:p>
        </w:tc>
        <w:tc>
          <w:tcPr>
            <w:tcW w:w="2000" w:type="dxa"/>
            <w:tcBorders>
              <w:top w:val="single" w:sz="4" w:space="0" w:color="000000"/>
            </w:tcBorders>
          </w:tcPr>
          <w:p w14:paraId="0901BA32" w14:textId="77777777" w:rsidR="00240586" w:rsidRDefault="00240586" w:rsidP="00F15D27">
            <w:pPr>
              <w:keepLines/>
              <w:pBdr>
                <w:top w:val="nil"/>
                <w:left w:val="nil"/>
                <w:bottom w:val="nil"/>
                <w:right w:val="nil"/>
                <w:between w:val="nil"/>
              </w:pBdr>
              <w:spacing w:before="40" w:after="40"/>
              <w:jc w:val="left"/>
              <w:rPr>
                <w:b/>
                <w:bCs/>
                <w:color w:val="000000"/>
              </w:rPr>
            </w:pPr>
            <w:r>
              <w:rPr>
                <w:b/>
                <w:bCs/>
                <w:color w:val="000000"/>
              </w:rPr>
              <w:t>How the output was checked and adapted</w:t>
            </w:r>
          </w:p>
        </w:tc>
      </w:tr>
      <w:tr w:rsidR="00240586" w14:paraId="78FAE746" w14:textId="77777777" w:rsidTr="00F15D27">
        <w:tc>
          <w:tcPr>
            <w:tcW w:w="1560" w:type="dxa"/>
          </w:tcPr>
          <w:p w14:paraId="0FB8F8E4" w14:textId="77777777" w:rsidR="00240586" w:rsidRDefault="00240586" w:rsidP="00F15D27">
            <w:pPr>
              <w:keepLines/>
              <w:pBdr>
                <w:top w:val="nil"/>
                <w:left w:val="nil"/>
                <w:bottom w:val="nil"/>
                <w:right w:val="nil"/>
                <w:between w:val="nil"/>
              </w:pBdr>
              <w:spacing w:before="40" w:after="40"/>
              <w:jc w:val="left"/>
              <w:rPr>
                <w:color w:val="000000"/>
              </w:rPr>
            </w:pPr>
          </w:p>
        </w:tc>
        <w:tc>
          <w:tcPr>
            <w:tcW w:w="1400" w:type="dxa"/>
          </w:tcPr>
          <w:p w14:paraId="4630FDCC" w14:textId="77777777" w:rsidR="00240586" w:rsidRDefault="00240586" w:rsidP="00F15D27">
            <w:pPr>
              <w:keepLines/>
              <w:pBdr>
                <w:top w:val="nil"/>
                <w:left w:val="nil"/>
                <w:bottom w:val="nil"/>
                <w:right w:val="nil"/>
                <w:between w:val="nil"/>
              </w:pBdr>
              <w:spacing w:before="40" w:after="40"/>
              <w:jc w:val="left"/>
              <w:rPr>
                <w:color w:val="000000"/>
              </w:rPr>
            </w:pPr>
          </w:p>
        </w:tc>
        <w:tc>
          <w:tcPr>
            <w:tcW w:w="2200" w:type="dxa"/>
          </w:tcPr>
          <w:p w14:paraId="60855313" w14:textId="77777777" w:rsidR="00240586" w:rsidRDefault="00240586" w:rsidP="00F15D27">
            <w:pPr>
              <w:keepLines/>
              <w:pBdr>
                <w:top w:val="nil"/>
                <w:left w:val="nil"/>
                <w:bottom w:val="nil"/>
                <w:right w:val="nil"/>
                <w:between w:val="nil"/>
              </w:pBdr>
              <w:spacing w:before="40" w:after="40"/>
              <w:jc w:val="left"/>
              <w:rPr>
                <w:color w:val="000000"/>
              </w:rPr>
            </w:pPr>
          </w:p>
        </w:tc>
        <w:tc>
          <w:tcPr>
            <w:tcW w:w="2200" w:type="dxa"/>
          </w:tcPr>
          <w:p w14:paraId="75D0E32E" w14:textId="77777777" w:rsidR="00240586" w:rsidRDefault="00240586" w:rsidP="00F15D27">
            <w:pPr>
              <w:keepLines/>
              <w:pBdr>
                <w:top w:val="nil"/>
                <w:left w:val="nil"/>
                <w:bottom w:val="nil"/>
                <w:right w:val="nil"/>
                <w:between w:val="nil"/>
              </w:pBdr>
              <w:spacing w:before="40" w:after="40"/>
              <w:jc w:val="left"/>
              <w:rPr>
                <w:color w:val="000000"/>
              </w:rPr>
            </w:pPr>
          </w:p>
        </w:tc>
        <w:tc>
          <w:tcPr>
            <w:tcW w:w="2000" w:type="dxa"/>
          </w:tcPr>
          <w:p w14:paraId="69A84F66" w14:textId="77777777" w:rsidR="00240586" w:rsidRDefault="00240586" w:rsidP="00F15D27">
            <w:pPr>
              <w:keepLines/>
              <w:pBdr>
                <w:top w:val="nil"/>
                <w:left w:val="nil"/>
                <w:bottom w:val="nil"/>
                <w:right w:val="nil"/>
                <w:between w:val="nil"/>
              </w:pBdr>
              <w:spacing w:before="40" w:after="40"/>
              <w:jc w:val="left"/>
              <w:rPr>
                <w:color w:val="000000"/>
              </w:rPr>
            </w:pPr>
          </w:p>
        </w:tc>
      </w:tr>
      <w:tr w:rsidR="00240586" w14:paraId="729C5BA0" w14:textId="77777777" w:rsidTr="00F15D27">
        <w:tc>
          <w:tcPr>
            <w:tcW w:w="1560" w:type="dxa"/>
          </w:tcPr>
          <w:p w14:paraId="4C8765DC" w14:textId="77777777" w:rsidR="00240586" w:rsidRDefault="00240586" w:rsidP="00F15D27">
            <w:pPr>
              <w:keepLines/>
              <w:pBdr>
                <w:top w:val="nil"/>
                <w:left w:val="nil"/>
                <w:bottom w:val="nil"/>
                <w:right w:val="nil"/>
                <w:between w:val="nil"/>
              </w:pBdr>
              <w:spacing w:before="40" w:after="40"/>
              <w:jc w:val="left"/>
              <w:rPr>
                <w:color w:val="000000"/>
              </w:rPr>
            </w:pPr>
          </w:p>
        </w:tc>
        <w:tc>
          <w:tcPr>
            <w:tcW w:w="1400" w:type="dxa"/>
          </w:tcPr>
          <w:p w14:paraId="015B8550" w14:textId="77777777" w:rsidR="00240586" w:rsidRDefault="00240586" w:rsidP="00F15D27">
            <w:pPr>
              <w:keepLines/>
              <w:pBdr>
                <w:top w:val="nil"/>
                <w:left w:val="nil"/>
                <w:bottom w:val="nil"/>
                <w:right w:val="nil"/>
                <w:between w:val="nil"/>
              </w:pBdr>
              <w:spacing w:before="40" w:after="40"/>
              <w:jc w:val="left"/>
              <w:rPr>
                <w:color w:val="000000"/>
              </w:rPr>
            </w:pPr>
          </w:p>
        </w:tc>
        <w:tc>
          <w:tcPr>
            <w:tcW w:w="2200" w:type="dxa"/>
          </w:tcPr>
          <w:p w14:paraId="2F16001E" w14:textId="77777777" w:rsidR="00240586" w:rsidRDefault="00240586" w:rsidP="00F15D27">
            <w:pPr>
              <w:keepLines/>
              <w:pBdr>
                <w:top w:val="nil"/>
                <w:left w:val="nil"/>
                <w:bottom w:val="nil"/>
                <w:right w:val="nil"/>
                <w:between w:val="nil"/>
              </w:pBdr>
              <w:spacing w:before="40" w:after="40"/>
              <w:jc w:val="left"/>
              <w:rPr>
                <w:color w:val="000000"/>
              </w:rPr>
            </w:pPr>
          </w:p>
        </w:tc>
        <w:tc>
          <w:tcPr>
            <w:tcW w:w="2200" w:type="dxa"/>
          </w:tcPr>
          <w:p w14:paraId="7A0F3F43" w14:textId="77777777" w:rsidR="00240586" w:rsidRDefault="00240586" w:rsidP="00F15D27">
            <w:pPr>
              <w:keepLines/>
              <w:pBdr>
                <w:top w:val="nil"/>
                <w:left w:val="nil"/>
                <w:bottom w:val="nil"/>
                <w:right w:val="nil"/>
                <w:between w:val="nil"/>
              </w:pBdr>
              <w:spacing w:before="40" w:after="40"/>
              <w:jc w:val="left"/>
              <w:rPr>
                <w:color w:val="000000"/>
              </w:rPr>
            </w:pPr>
          </w:p>
        </w:tc>
        <w:tc>
          <w:tcPr>
            <w:tcW w:w="2000" w:type="dxa"/>
          </w:tcPr>
          <w:p w14:paraId="35FAD3CE" w14:textId="77777777" w:rsidR="00240586" w:rsidRDefault="00240586" w:rsidP="00F15D27">
            <w:pPr>
              <w:keepLines/>
              <w:pBdr>
                <w:top w:val="nil"/>
                <w:left w:val="nil"/>
                <w:bottom w:val="nil"/>
                <w:right w:val="nil"/>
                <w:between w:val="nil"/>
              </w:pBdr>
              <w:spacing w:before="40" w:after="40"/>
              <w:jc w:val="left"/>
              <w:rPr>
                <w:color w:val="000000"/>
              </w:rPr>
            </w:pPr>
          </w:p>
        </w:tc>
      </w:tr>
      <w:tr w:rsidR="00240586" w14:paraId="08A1B802" w14:textId="77777777" w:rsidTr="00F15D27">
        <w:tc>
          <w:tcPr>
            <w:tcW w:w="1560" w:type="dxa"/>
          </w:tcPr>
          <w:p w14:paraId="73740880" w14:textId="77777777" w:rsidR="00240586" w:rsidRDefault="00240586" w:rsidP="00F15D27">
            <w:pPr>
              <w:keepLines/>
              <w:pBdr>
                <w:top w:val="nil"/>
                <w:left w:val="nil"/>
                <w:bottom w:val="nil"/>
                <w:right w:val="nil"/>
                <w:between w:val="nil"/>
              </w:pBdr>
              <w:spacing w:before="40" w:after="40"/>
              <w:jc w:val="left"/>
              <w:rPr>
                <w:color w:val="000000"/>
              </w:rPr>
            </w:pPr>
          </w:p>
        </w:tc>
        <w:tc>
          <w:tcPr>
            <w:tcW w:w="1400" w:type="dxa"/>
          </w:tcPr>
          <w:p w14:paraId="45770E9C" w14:textId="77777777" w:rsidR="00240586" w:rsidRDefault="00240586" w:rsidP="00F15D27">
            <w:pPr>
              <w:keepLines/>
              <w:pBdr>
                <w:top w:val="nil"/>
                <w:left w:val="nil"/>
                <w:bottom w:val="nil"/>
                <w:right w:val="nil"/>
                <w:between w:val="nil"/>
              </w:pBdr>
              <w:spacing w:before="40" w:after="40"/>
              <w:jc w:val="left"/>
              <w:rPr>
                <w:color w:val="000000"/>
              </w:rPr>
            </w:pPr>
          </w:p>
        </w:tc>
        <w:tc>
          <w:tcPr>
            <w:tcW w:w="2200" w:type="dxa"/>
          </w:tcPr>
          <w:p w14:paraId="0378571C" w14:textId="77777777" w:rsidR="00240586" w:rsidRDefault="00240586" w:rsidP="00F15D27">
            <w:pPr>
              <w:keepLines/>
              <w:pBdr>
                <w:top w:val="nil"/>
                <w:left w:val="nil"/>
                <w:bottom w:val="nil"/>
                <w:right w:val="nil"/>
                <w:between w:val="nil"/>
              </w:pBdr>
              <w:spacing w:before="40" w:after="40"/>
              <w:jc w:val="left"/>
              <w:rPr>
                <w:color w:val="000000"/>
              </w:rPr>
            </w:pPr>
          </w:p>
        </w:tc>
        <w:tc>
          <w:tcPr>
            <w:tcW w:w="2200" w:type="dxa"/>
          </w:tcPr>
          <w:p w14:paraId="3AB277E2" w14:textId="77777777" w:rsidR="00240586" w:rsidRDefault="00240586" w:rsidP="00F15D27">
            <w:pPr>
              <w:keepLines/>
              <w:pBdr>
                <w:top w:val="nil"/>
                <w:left w:val="nil"/>
                <w:bottom w:val="nil"/>
                <w:right w:val="nil"/>
                <w:between w:val="nil"/>
              </w:pBdr>
              <w:spacing w:before="40" w:after="40"/>
              <w:jc w:val="left"/>
              <w:rPr>
                <w:color w:val="000000"/>
              </w:rPr>
            </w:pPr>
          </w:p>
        </w:tc>
        <w:tc>
          <w:tcPr>
            <w:tcW w:w="2000" w:type="dxa"/>
          </w:tcPr>
          <w:p w14:paraId="6BADE11B" w14:textId="77777777" w:rsidR="00240586" w:rsidRDefault="00240586" w:rsidP="00F15D27">
            <w:pPr>
              <w:keepLines/>
              <w:pBdr>
                <w:top w:val="nil"/>
                <w:left w:val="nil"/>
                <w:bottom w:val="nil"/>
                <w:right w:val="nil"/>
                <w:between w:val="nil"/>
              </w:pBdr>
              <w:spacing w:before="40" w:after="40"/>
              <w:jc w:val="left"/>
              <w:rPr>
                <w:color w:val="000000"/>
              </w:rPr>
            </w:pPr>
          </w:p>
        </w:tc>
      </w:tr>
      <w:tr w:rsidR="00240586" w14:paraId="4E0FB20C" w14:textId="77777777" w:rsidTr="00F15D27">
        <w:tc>
          <w:tcPr>
            <w:tcW w:w="9360" w:type="dxa"/>
            <w:gridSpan w:val="5"/>
            <w:tcBorders>
              <w:bottom w:val="single" w:sz="4" w:space="0" w:color="000000"/>
            </w:tcBorders>
          </w:tcPr>
          <w:p w14:paraId="3F1CC71E" w14:textId="77777777" w:rsidR="00240586" w:rsidRDefault="00240586" w:rsidP="00F15D27">
            <w:pPr>
              <w:keepNext/>
              <w:pBdr>
                <w:top w:val="nil"/>
                <w:left w:val="nil"/>
                <w:bottom w:val="nil"/>
                <w:right w:val="nil"/>
                <w:between w:val="nil"/>
              </w:pBdr>
              <w:spacing w:before="120"/>
              <w:jc w:val="center"/>
              <w:rPr>
                <w:b/>
                <w:bCs/>
                <w:color w:val="000000"/>
              </w:rPr>
            </w:pPr>
            <w:r>
              <w:rPr>
                <w:b/>
                <w:bCs/>
                <w:color w:val="000000"/>
              </w:rPr>
              <w:t>Table X. Use of GenAI Tools</w:t>
            </w:r>
          </w:p>
        </w:tc>
      </w:tr>
    </w:tbl>
    <w:p w14:paraId="4B2E62A1" w14:textId="77777777" w:rsidR="00240586" w:rsidRDefault="00240586" w:rsidP="00240586">
      <w:pPr>
        <w:pBdr>
          <w:top w:val="nil"/>
          <w:left w:val="nil"/>
          <w:bottom w:val="nil"/>
          <w:right w:val="nil"/>
          <w:between w:val="nil"/>
        </w:pBdr>
        <w:spacing w:after="0"/>
        <w:ind w:left="360" w:hanging="360"/>
        <w:rPr>
          <w:color w:val="000000"/>
        </w:rPr>
      </w:pPr>
    </w:p>
    <w:p w14:paraId="4D8AA662" w14:textId="77777777" w:rsidR="00240586" w:rsidRDefault="00240586" w:rsidP="00240586">
      <w:pPr>
        <w:pStyle w:val="berschrift1"/>
        <w:pageBreakBefore/>
      </w:pPr>
      <w:r>
        <w:lastRenderedPageBreak/>
        <w:t>Appendices</w:t>
      </w:r>
    </w:p>
    <w:p w14:paraId="5B1DED05" w14:textId="77777777" w:rsidR="00240586" w:rsidRDefault="00240586" w:rsidP="00240586">
      <w:r>
        <w:t>The appendices are part of this file. They follow the references, are labelled Appendix A, Appendix B and so on, and each one is referred to at least once in the text. They do not count towards the page limit — but they are not a place for material that was cut for length. Anything that carries your argument belongs in the paper; the appendices hold the evidence that your review can be reproduced.</w:t>
      </w:r>
    </w:p>
    <w:p w14:paraId="261AB67B" w14:textId="77777777" w:rsidR="00240586" w:rsidRDefault="00240586" w:rsidP="00240586">
      <w:r>
        <w:t>The following appendices are mandatory:</w:t>
      </w:r>
    </w:p>
    <w:p w14:paraId="69D7421B" w14:textId="77777777" w:rsidR="00240586" w:rsidRDefault="00240586" w:rsidP="00240586">
      <w:pPr>
        <w:pStyle w:val="Listenabsatz"/>
        <w:numPr>
          <w:ilvl w:val="0"/>
          <w:numId w:val="7"/>
        </w:numPr>
        <w:rPr>
          <w:b/>
          <w:bCs/>
        </w:rPr>
      </w:pPr>
      <w:r>
        <w:rPr>
          <w:b/>
          <w:bCs/>
        </w:rPr>
        <w:t>Appendix A — Review protocol</w:t>
      </w:r>
    </w:p>
    <w:p w14:paraId="020FF335" w14:textId="77777777" w:rsidR="00240586" w:rsidRDefault="00240586" w:rsidP="00240586">
      <w:pPr>
        <w:pStyle w:val="Listenabsatz"/>
      </w:pPr>
      <w:r>
        <w:t xml:space="preserve">Review type and goal, the scope of the review (for example along Cooper’s taxonomy: focus, goal, </w:t>
      </w:r>
      <w:proofErr w:type="spellStart"/>
      <w:r>
        <w:t>organisation</w:t>
      </w:r>
      <w:proofErr w:type="spellEnd"/>
      <w:r>
        <w:t>, perspective, audience, coverage), and the review question(s) in their final wording.</w:t>
      </w:r>
    </w:p>
    <w:p w14:paraId="38F1F339" w14:textId="77777777" w:rsidR="00240586" w:rsidRDefault="00240586" w:rsidP="00240586">
      <w:pPr>
        <w:pStyle w:val="Listenabsatz"/>
        <w:numPr>
          <w:ilvl w:val="0"/>
          <w:numId w:val="7"/>
        </w:numPr>
        <w:rPr>
          <w:b/>
          <w:bCs/>
        </w:rPr>
      </w:pPr>
      <w:r>
        <w:rPr>
          <w:b/>
          <w:bCs/>
        </w:rPr>
        <w:t>Appendix B — Search documentation</w:t>
      </w:r>
    </w:p>
    <w:p w14:paraId="350CA9AD" w14:textId="77777777" w:rsidR="00240586" w:rsidRDefault="00240586" w:rsidP="00240586">
      <w:pPr>
        <w:pStyle w:val="Listenabsatz"/>
      </w:pPr>
      <w:r>
        <w:t>For every database searched: the exact search string as it was entered, the fields searched (e.g., title, abstract, keywords), all filters and limiters, the date of the search, and the number of hits.</w:t>
      </w:r>
    </w:p>
    <w:p w14:paraId="41D625C4" w14:textId="77777777" w:rsidR="00240586" w:rsidRDefault="00240586" w:rsidP="00240586">
      <w:pPr>
        <w:pStyle w:val="Listenabsatz"/>
        <w:numPr>
          <w:ilvl w:val="0"/>
          <w:numId w:val="7"/>
        </w:numPr>
        <w:rPr>
          <w:b/>
          <w:bCs/>
        </w:rPr>
      </w:pPr>
      <w:r>
        <w:rPr>
          <w:b/>
          <w:bCs/>
        </w:rPr>
        <w:t>Appendix C — Selection documentation</w:t>
      </w:r>
    </w:p>
    <w:p w14:paraId="4F73BAD3" w14:textId="77777777" w:rsidR="00240586" w:rsidRDefault="00240586" w:rsidP="00240586">
      <w:pPr>
        <w:pStyle w:val="Listenabsatz"/>
      </w:pPr>
      <w:r>
        <w:t>The inclusion and exclusion criteria, each with a one-sentence rationale; the number of records at every stage, including backward and forward search; and the reasons for exclusion at the full-text stage.</w:t>
      </w:r>
    </w:p>
    <w:p w14:paraId="25D31CB3" w14:textId="77777777" w:rsidR="00240586" w:rsidRDefault="00240586" w:rsidP="00240586">
      <w:pPr>
        <w:pStyle w:val="Listenabsatz"/>
        <w:numPr>
          <w:ilvl w:val="0"/>
          <w:numId w:val="7"/>
        </w:numPr>
        <w:rPr>
          <w:b/>
          <w:bCs/>
        </w:rPr>
      </w:pPr>
      <w:r>
        <w:rPr>
          <w:b/>
          <w:bCs/>
        </w:rPr>
        <w:t>Appendix D — Coding scheme</w:t>
      </w:r>
    </w:p>
    <w:p w14:paraId="2F00D605" w14:textId="77777777" w:rsidR="00240586" w:rsidRDefault="00240586" w:rsidP="00240586">
      <w:pPr>
        <w:pStyle w:val="Listenabsatz"/>
      </w:pPr>
      <w:r>
        <w:t xml:space="preserve">Every code with its definition, its decision rule, and an example passage from the corpus. Indicate which codes were defined </w:t>
      </w:r>
      <w:proofErr w:type="gramStart"/>
      <w:r>
        <w:t>a priori</w:t>
      </w:r>
      <w:proofErr w:type="gramEnd"/>
      <w:r>
        <w:t xml:space="preserve"> and which emerged during coding.</w:t>
      </w:r>
    </w:p>
    <w:p w14:paraId="4E1F533C" w14:textId="77777777" w:rsidR="00240586" w:rsidRDefault="00240586" w:rsidP="00240586">
      <w:pPr>
        <w:pStyle w:val="Listenabsatz"/>
        <w:numPr>
          <w:ilvl w:val="0"/>
          <w:numId w:val="7"/>
        </w:numPr>
        <w:rPr>
          <w:b/>
          <w:bCs/>
        </w:rPr>
      </w:pPr>
      <w:r>
        <w:rPr>
          <w:b/>
          <w:bCs/>
        </w:rPr>
        <w:t>Appendix E — Corpus</w:t>
      </w:r>
    </w:p>
    <w:p w14:paraId="22C90156" w14:textId="77777777" w:rsidR="00240586" w:rsidRDefault="00240586" w:rsidP="00240586">
      <w:pPr>
        <w:pStyle w:val="Listenabsatz"/>
      </w:pPr>
      <w:r>
        <w:t>The complete list of included publications with full reference, outlet, year, research method, theory used and the codes assigned — that is, the full concept matrix if it does not fit into the paper.</w:t>
      </w:r>
    </w:p>
    <w:p w14:paraId="1445003C" w14:textId="77777777" w:rsidR="00240586" w:rsidRDefault="00240586" w:rsidP="00240586">
      <w:pPr>
        <w:pStyle w:val="Listenabsatz"/>
        <w:numPr>
          <w:ilvl w:val="0"/>
          <w:numId w:val="7"/>
        </w:numPr>
        <w:rPr>
          <w:b/>
          <w:bCs/>
        </w:rPr>
      </w:pPr>
      <w:r>
        <w:rPr>
          <w:b/>
          <w:bCs/>
        </w:rPr>
        <w:t>Appendix F — Intercoder agreement</w:t>
      </w:r>
    </w:p>
    <w:p w14:paraId="3626B5EB" w14:textId="77777777" w:rsidR="00240586" w:rsidRDefault="00240586" w:rsidP="00240586">
      <w:pPr>
        <w:pStyle w:val="Listenabsatz"/>
      </w:pPr>
      <w:r>
        <w:t>Which subsample was coded independently by both authors, the agreement measure and its value, and how disagreements were resolved.</w:t>
      </w:r>
    </w:p>
    <w:p w14:paraId="061DD416" w14:textId="77777777" w:rsidR="00240586" w:rsidRDefault="00240586" w:rsidP="00240586">
      <w:r>
        <w:t>Further appendices are permitted, for example extended descriptive statistics or additional tables. Large working files such as an extraction spreadsheet may in addition be deposited in a repository and linked, but the appendices in this file must be complete enough to follow the review without it.</w:t>
      </w:r>
    </w:p>
    <w:p w14:paraId="415E100E" w14:textId="77777777" w:rsidR="00240586" w:rsidRDefault="00240586" w:rsidP="00240586">
      <w:pPr>
        <w:pStyle w:val="berschrift2"/>
      </w:pPr>
      <w:r>
        <w:t>Appendix A — Review Protocol</w:t>
      </w:r>
    </w:p>
    <w:p w14:paraId="509ACE8A" w14:textId="77777777" w:rsidR="00240586" w:rsidRDefault="00240586" w:rsidP="00240586">
      <w:r>
        <w:rPr>
          <w:i/>
          <w:iCs/>
        </w:rPr>
        <w:t>[Your content here.]</w:t>
      </w:r>
    </w:p>
    <w:p w14:paraId="720A8E43" w14:textId="77777777" w:rsidR="00E20975" w:rsidRPr="00240586" w:rsidRDefault="00E20975" w:rsidP="00240586"/>
    <w:sectPr w:rsidR="00E20975" w:rsidRPr="00240586" w:rsidSect="00E43773">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FE68A2" w14:textId="77777777" w:rsidR="00043341" w:rsidRDefault="00043341">
      <w:pPr>
        <w:spacing w:after="0"/>
      </w:pPr>
      <w:r>
        <w:separator/>
      </w:r>
    </w:p>
  </w:endnote>
  <w:endnote w:type="continuationSeparator" w:id="0">
    <w:p w14:paraId="7E3B99D1" w14:textId="77777777" w:rsidR="00043341" w:rsidRDefault="000433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8DB32B59-CABC-7749-89AB-36C942E44D8D}"/>
  </w:font>
  <w:font w:name="Times New Roman">
    <w:panose1 w:val="02020603050405020304"/>
    <w:charset w:val="00"/>
    <w:family w:val="roman"/>
    <w:pitch w:val="variable"/>
    <w:sig w:usb0="E0002EFF" w:usb1="C000785B" w:usb2="00000009" w:usb3="00000000" w:csb0="000001FF" w:csb1="00000000"/>
    <w:embedRegular r:id="rId2" w:fontKey="{07E0AC70-BDE2-9044-8219-80F96C6CCA11}"/>
    <w:embedBold r:id="rId3" w:fontKey="{84A8B85C-04E4-CA47-9ED0-863F40E09A89}"/>
    <w:embedItalic r:id="rId4" w:fontKey="{CA3B8115-7578-1545-8F75-63CC7489561D}"/>
    <w:embedBoldItalic r:id="rId5" w:fontKey="{9E7E9358-FD05-5541-AB13-98D6EB778266}"/>
  </w:font>
  <w:font w:name="Courier New">
    <w:panose1 w:val="02070309020205020404"/>
    <w:charset w:val="00"/>
    <w:family w:val="modern"/>
    <w:pitch w:val="fixed"/>
    <w:sig w:usb0="E0002EFF" w:usb1="C0007843" w:usb2="00000009" w:usb3="00000000" w:csb0="000001FF" w:csb1="00000000"/>
    <w:embedRegular r:id="rId6" w:fontKey="{5ADFFFC3-6F6C-F844-BED9-4463352D1406}"/>
  </w:font>
  <w:font w:name="Wingdings">
    <w:panose1 w:val="05000000000000000000"/>
    <w:charset w:val="4D"/>
    <w:family w:val="decorative"/>
    <w:pitch w:val="variable"/>
    <w:sig w:usb0="00000003" w:usb1="00000000" w:usb2="00000000" w:usb3="00000000" w:csb0="80000001" w:csb1="00000000"/>
    <w:embedRegular r:id="rId7" w:fontKey="{A045F371-02A3-794A-93B3-6CDEC3B52A3C}"/>
  </w:font>
  <w:font w:name="Noto Sans Symbols">
    <w:altName w:val="Calibri"/>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embedRegular r:id="rId9" w:fontKey="{69173A6C-6D0C-FD42-A399-1915A1AFA350}"/>
    <w:embedBold r:id="rId10" w:fontKey="{5208D2B5-5C70-F240-A2D0-6CDCF080F2CF}"/>
    <w:embedItalic r:id="rId11" w:fontKey="{EA15E3A3-FF3B-3A4C-9F3F-C337A9C96EEF}"/>
    <w:embedBoldItalic r:id="rId12" w:fontKey="{AFB2771C-8E9E-5B40-B313-D19D49C0BF53}"/>
  </w:font>
  <w:font w:name="Arial">
    <w:panose1 w:val="020B0604020202020204"/>
    <w:charset w:val="00"/>
    <w:family w:val="swiss"/>
    <w:pitch w:val="variable"/>
    <w:sig w:usb0="E0002AFF" w:usb1="C0007843" w:usb2="00000009" w:usb3="00000000" w:csb0="000001FF" w:csb1="00000000"/>
    <w:embedRegular r:id="rId13" w:fontKey="{631B19C9-38AF-1347-99D8-EDAC829FFE6E}"/>
    <w:embedBold r:id="rId14" w:fontKey="{EBBA98C1-FEDD-2F43-9D7D-7A346E880275}"/>
  </w:font>
  <w:font w:name="Tahoma">
    <w:panose1 w:val="020B0604030504040204"/>
    <w:charset w:val="00"/>
    <w:family w:val="swiss"/>
    <w:pitch w:val="variable"/>
    <w:sig w:usb0="E1002EFF" w:usb1="C000605B" w:usb2="00000029" w:usb3="00000000" w:csb0="000101FF" w:csb1="00000000"/>
    <w:embedRegular r:id="rId15" w:fontKey="{FCB30C93-F94A-A74E-8C37-D61BC39106AB}"/>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embedRegular r:id="rId16" w:fontKey="{48FF790C-2EB2-2541-B896-6DF5ED7A5538}"/>
  </w:font>
  <w:font w:name="Cambria">
    <w:panose1 w:val="02040503050406030204"/>
    <w:charset w:val="00"/>
    <w:family w:val="roman"/>
    <w:pitch w:val="variable"/>
    <w:sig w:usb0="E00006FF" w:usb1="420024FF" w:usb2="02000000" w:usb3="00000000" w:csb0="0000019F" w:csb1="00000000"/>
    <w:embedRegular r:id="rId17" w:fontKey="{FE163347-3009-524A-96A7-BC5C17AE1EB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636E6A" w14:textId="77777777" w:rsidR="00E20975" w:rsidRDefault="00A76BBB">
    <w:pPr>
      <w:pBdr>
        <w:top w:val="nil"/>
        <w:left w:val="nil"/>
        <w:bottom w:val="nil"/>
        <w:right w:val="nil"/>
        <w:between w:val="nil"/>
      </w:pBdr>
      <w:tabs>
        <w:tab w:val="left" w:pos="360"/>
      </w:tabs>
      <w:spacing w:after="0"/>
      <w:rPr>
        <w:i/>
        <w:iCs/>
        <w:color w:val="000000"/>
        <w:sz w:val="18"/>
        <w:szCs w:val="18"/>
      </w:rPr>
    </w:pPr>
    <w:r>
      <w:rPr>
        <w:b/>
        <w:bCs/>
        <w:color w:val="000000"/>
        <w:sz w:val="18"/>
        <w:szCs w:val="18"/>
      </w:rPr>
      <w:fldChar w:fldCharType="begin"/>
    </w:r>
    <w:r>
      <w:rPr>
        <w:b/>
        <w:bCs/>
        <w:color w:val="000000"/>
        <w:sz w:val="18"/>
        <w:szCs w:val="18"/>
      </w:rPr>
      <w:instrText>PAGE</w:instrText>
    </w:r>
    <w:r>
      <w:rPr>
        <w:b/>
        <w:bCs/>
        <w:color w:val="000000"/>
        <w:sz w:val="18"/>
        <w:szCs w:val="18"/>
      </w:rPr>
      <w:fldChar w:fldCharType="separate"/>
    </w:r>
    <w:r>
      <w:rPr>
        <w:b/>
        <w:bCs/>
        <w:color w:val="000000"/>
        <w:sz w:val="18"/>
        <w:szCs w:val="18"/>
      </w:rPr>
      <w:fldChar w:fldCharType="end"/>
    </w:r>
    <w:r>
      <w:rPr>
        <w:b/>
        <w:bCs/>
        <w:color w:val="000000"/>
        <w:sz w:val="18"/>
        <w:szCs w:val="18"/>
      </w:rPr>
      <w:tab/>
    </w:r>
    <w:r>
      <w:rPr>
        <w:i/>
        <w:iCs/>
        <w:color w:val="000000"/>
        <w:sz w:val="18"/>
        <w:szCs w:val="18"/>
      </w:rPr>
      <w:t>Thirty Fifth International Conference on Information Systems, Auckland 2014</w:t>
    </w:r>
    <w:r>
      <w:rPr>
        <w:i/>
        <w:iCs/>
        <w:color w:val="000000"/>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926D5E" w14:textId="77777777" w:rsidR="00E20975" w:rsidRDefault="00E20975">
    <w:pPr>
      <w:tabs>
        <w:tab w:val="right" w:pos="9000"/>
      </w:tabs>
      <w:spacing w:after="0"/>
      <w:ind w:left="360"/>
    </w:pPr>
  </w:p>
  <w:p w14:paraId="0B7A6DF1" w14:textId="70063C0D" w:rsidR="00E20975" w:rsidRDefault="00E43773" w:rsidP="00E43773">
    <w:pPr>
      <w:pBdr>
        <w:top w:val="nil"/>
        <w:left w:val="nil"/>
        <w:bottom w:val="nil"/>
        <w:right w:val="nil"/>
        <w:between w:val="nil"/>
      </w:pBdr>
      <w:tabs>
        <w:tab w:val="right" w:pos="9356"/>
      </w:tabs>
      <w:spacing w:after="0"/>
      <w:rPr>
        <w:i/>
        <w:iCs/>
        <w:color w:val="000000"/>
        <w:sz w:val="18"/>
        <w:szCs w:val="18"/>
      </w:rPr>
    </w:pPr>
    <w:r w:rsidRPr="00E43773">
      <w:rPr>
        <w:i/>
        <w:iCs/>
        <w:sz w:val="18"/>
        <w:szCs w:val="18"/>
      </w:rPr>
      <w:t>Research Project 1 in Digital Leadership in Information Management (DLI) Winter Term 2026</w:t>
    </w:r>
    <w:r>
      <w:rPr>
        <w:b/>
        <w:bCs/>
        <w:color w:val="000000"/>
        <w:sz w:val="18"/>
        <w:szCs w:val="18"/>
      </w:rPr>
      <w:tab/>
    </w:r>
    <w:r w:rsidR="00A76BBB">
      <w:rPr>
        <w:b/>
        <w:bCs/>
        <w:color w:val="000000"/>
        <w:sz w:val="18"/>
        <w:szCs w:val="18"/>
      </w:rPr>
      <w:fldChar w:fldCharType="begin"/>
    </w:r>
    <w:r w:rsidR="00A76BBB">
      <w:rPr>
        <w:b/>
        <w:bCs/>
        <w:color w:val="000000"/>
        <w:sz w:val="18"/>
        <w:szCs w:val="18"/>
      </w:rPr>
      <w:instrText>PAGE</w:instrText>
    </w:r>
    <w:r w:rsidR="00A76BBB">
      <w:rPr>
        <w:b/>
        <w:bCs/>
        <w:color w:val="000000"/>
        <w:sz w:val="18"/>
        <w:szCs w:val="18"/>
      </w:rPr>
      <w:fldChar w:fldCharType="separate"/>
    </w:r>
    <w:r w:rsidR="007513AD">
      <w:rPr>
        <w:b/>
        <w:bCs/>
        <w:noProof/>
        <w:color w:val="000000"/>
        <w:sz w:val="18"/>
        <w:szCs w:val="18"/>
      </w:rPr>
      <w:t>1</w:t>
    </w:r>
    <w:r w:rsidR="00A76BBB">
      <w:rPr>
        <w:b/>
        <w:bCs/>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CC3C1E" w14:textId="77777777" w:rsidR="00E20975" w:rsidRDefault="00A76BBB">
    <w:pPr>
      <w:pBdr>
        <w:top w:val="nil"/>
        <w:left w:val="nil"/>
        <w:bottom w:val="nil"/>
        <w:right w:val="nil"/>
        <w:between w:val="nil"/>
      </w:pBdr>
      <w:tabs>
        <w:tab w:val="right" w:pos="9000"/>
      </w:tabs>
      <w:spacing w:after="0"/>
      <w:rPr>
        <w:i/>
        <w:iCs/>
        <w:color w:val="000000"/>
        <w:sz w:val="18"/>
        <w:szCs w:val="18"/>
      </w:rPr>
    </w:pPr>
    <w:r>
      <w:rPr>
        <w:i/>
        <w:iCs/>
        <w:color w:val="000000"/>
        <w:sz w:val="18"/>
        <w:szCs w:val="18"/>
      </w:rPr>
      <w:tab/>
      <w:t xml:space="preserve">Thirty-sixth International Conference on Information Systems, </w:t>
    </w:r>
    <w:proofErr w:type="spellStart"/>
    <w:r>
      <w:rPr>
        <w:i/>
        <w:iCs/>
        <w:color w:val="000000"/>
        <w:sz w:val="18"/>
        <w:szCs w:val="18"/>
      </w:rPr>
      <w:t>Forth</w:t>
    </w:r>
    <w:proofErr w:type="spellEnd"/>
    <w:r>
      <w:rPr>
        <w:i/>
        <w:iCs/>
        <w:color w:val="000000"/>
        <w:sz w:val="18"/>
        <w:szCs w:val="18"/>
      </w:rPr>
      <w:t xml:space="preserve"> Worth 2015</w:t>
    </w:r>
    <w:r>
      <w:rPr>
        <w:i/>
        <w:iCs/>
        <w:color w:val="000000"/>
        <w:sz w:val="18"/>
        <w:szCs w:val="18"/>
      </w:rPr>
      <w:tab/>
    </w:r>
    <w:r>
      <w:rPr>
        <w:b/>
        <w:bCs/>
        <w:color w:val="000000"/>
        <w:sz w:val="18"/>
        <w:szCs w:val="18"/>
      </w:rPr>
      <w:fldChar w:fldCharType="begin"/>
    </w:r>
    <w:r>
      <w:rPr>
        <w:b/>
        <w:bCs/>
        <w:color w:val="000000"/>
        <w:sz w:val="18"/>
        <w:szCs w:val="18"/>
      </w:rPr>
      <w:instrText>PAGE</w:instrText>
    </w:r>
    <w:r>
      <w:rPr>
        <w:b/>
        <w:bCs/>
        <w:color w:val="000000"/>
        <w:sz w:val="18"/>
        <w:szCs w:val="18"/>
      </w:rPr>
      <w:fldChar w:fldCharType="separate"/>
    </w:r>
    <w:r>
      <w:rPr>
        <w:b/>
        <w:bCs/>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83B1DC" w14:textId="77777777" w:rsidR="00043341" w:rsidRDefault="00043341">
      <w:pPr>
        <w:spacing w:after="0"/>
      </w:pPr>
      <w:r>
        <w:separator/>
      </w:r>
    </w:p>
  </w:footnote>
  <w:footnote w:type="continuationSeparator" w:id="0">
    <w:p w14:paraId="6A126088" w14:textId="77777777" w:rsidR="00043341" w:rsidRDefault="0004334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9649CD" w14:textId="77777777" w:rsidR="00E20975" w:rsidRDefault="00A76BBB">
    <w:pPr>
      <w:pBdr>
        <w:top w:val="nil"/>
        <w:left w:val="nil"/>
        <w:bottom w:val="nil"/>
        <w:right w:val="nil"/>
        <w:between w:val="nil"/>
      </w:pBdr>
      <w:spacing w:after="0"/>
      <w:jc w:val="left"/>
      <w:rPr>
        <w:i/>
        <w:iCs/>
        <w:color w:val="000000"/>
        <w:sz w:val="18"/>
        <w:szCs w:val="18"/>
      </w:rPr>
    </w:pPr>
    <w:r>
      <w:rPr>
        <w:i/>
        <w:iCs/>
        <w:color w:val="000000"/>
        <w:sz w:val="18"/>
        <w:szCs w:val="18"/>
      </w:rPr>
      <w:t>Track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A5936F" w14:textId="77777777" w:rsidR="00E20975" w:rsidRDefault="00A76BBB">
    <w:pPr>
      <w:pBdr>
        <w:top w:val="nil"/>
        <w:left w:val="nil"/>
        <w:bottom w:val="nil"/>
        <w:right w:val="nil"/>
        <w:between w:val="nil"/>
      </w:pBdr>
      <w:tabs>
        <w:tab w:val="right" w:pos="9360"/>
      </w:tabs>
      <w:spacing w:after="0"/>
      <w:jc w:val="left"/>
      <w:rPr>
        <w:i/>
        <w:iCs/>
        <w:color w:val="000000"/>
        <w:sz w:val="18"/>
        <w:szCs w:val="18"/>
      </w:rPr>
    </w:pPr>
    <w:r>
      <w:rPr>
        <w:i/>
        <w:iCs/>
        <w:color w:val="000000"/>
        <w:sz w:val="18"/>
        <w:szCs w:val="18"/>
      </w:rPr>
      <w:tab/>
      <w:t>Short Title up to 8 words</w:t>
    </w:r>
  </w:p>
  <w:p w14:paraId="7A15E4E2" w14:textId="77777777" w:rsidR="00E20975" w:rsidRDefault="00A76BBB">
    <w:pPr>
      <w:pBdr>
        <w:top w:val="nil"/>
        <w:left w:val="nil"/>
        <w:bottom w:val="nil"/>
        <w:right w:val="nil"/>
        <w:between w:val="nil"/>
      </w:pBdr>
      <w:tabs>
        <w:tab w:val="right" w:pos="9360"/>
      </w:tabs>
      <w:spacing w:after="0"/>
      <w:jc w:val="left"/>
      <w:rPr>
        <w:i/>
        <w:iCs/>
        <w:color w:val="000000"/>
        <w:sz w:val="18"/>
        <w:szCs w:val="18"/>
      </w:rPr>
    </w:pPr>
    <w:r>
      <w:rPr>
        <w:i/>
        <w:iCs/>
        <w:color w:val="000000"/>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A491FC" w14:textId="77777777" w:rsidR="00E20975" w:rsidRDefault="00E20975">
    <w:pPr>
      <w:pBdr>
        <w:top w:val="nil"/>
        <w:left w:val="nil"/>
        <w:bottom w:val="nil"/>
        <w:right w:val="nil"/>
        <w:between w:val="nil"/>
      </w:pBdr>
      <w:spacing w:after="0"/>
      <w:jc w:val="left"/>
      <w:rPr>
        <w:i/>
        <w:iCs/>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CA353D"/>
    <w:multiLevelType w:val="multilevel"/>
    <w:tmpl w:val="628E5142"/>
    <w:lvl w:ilvl="0">
      <w:start w:val="1"/>
      <w:numFmt w:val="decimal"/>
      <w:pStyle w:val="Aufzhlungszeiche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berschrift7"/>
      <w:lvlText w:val="%7."/>
      <w:lvlJc w:val="left"/>
      <w:pPr>
        <w:tabs>
          <w:tab w:val="num" w:pos="5040"/>
        </w:tabs>
        <w:ind w:left="5040" w:hanging="720"/>
      </w:pPr>
    </w:lvl>
    <w:lvl w:ilvl="7">
      <w:start w:val="1"/>
      <w:numFmt w:val="decimal"/>
      <w:pStyle w:val="berschrift8"/>
      <w:lvlText w:val="%8."/>
      <w:lvlJc w:val="left"/>
      <w:pPr>
        <w:tabs>
          <w:tab w:val="num" w:pos="5760"/>
        </w:tabs>
        <w:ind w:left="5760" w:hanging="720"/>
      </w:pPr>
    </w:lvl>
    <w:lvl w:ilvl="8">
      <w:start w:val="1"/>
      <w:numFmt w:val="decimal"/>
      <w:pStyle w:val="berschrift9"/>
      <w:lvlText w:val="%9."/>
      <w:lvlJc w:val="left"/>
      <w:pPr>
        <w:tabs>
          <w:tab w:val="num" w:pos="6480"/>
        </w:tabs>
        <w:ind w:left="6480" w:hanging="720"/>
      </w:pPr>
    </w:lvl>
  </w:abstractNum>
  <w:abstractNum w:abstractNumId="1" w15:restartNumberingAfterBreak="0">
    <w:nsid w:val="08D03C99"/>
    <w:multiLevelType w:val="multilevel"/>
    <w:tmpl w:val="FEE42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0C504E"/>
    <w:multiLevelType w:val="multilevel"/>
    <w:tmpl w:val="18A27A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B671F45"/>
    <w:multiLevelType w:val="hybridMultilevel"/>
    <w:tmpl w:val="B450F2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BD460F1"/>
    <w:multiLevelType w:val="hybridMultilevel"/>
    <w:tmpl w:val="B7DCE2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BF743D0"/>
    <w:multiLevelType w:val="multilevel"/>
    <w:tmpl w:val="81EEF7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79152289">
    <w:abstractNumId w:val="2"/>
  </w:num>
  <w:num w:numId="2" w16cid:durableId="1274896858">
    <w:abstractNumId w:val="5"/>
  </w:num>
  <w:num w:numId="3" w16cid:durableId="1410082138">
    <w:abstractNumId w:val="0"/>
  </w:num>
  <w:num w:numId="4" w16cid:durableId="8383541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051046">
    <w:abstractNumId w:val="1"/>
  </w:num>
  <w:num w:numId="6" w16cid:durableId="1856309787">
    <w:abstractNumId w:val="3"/>
  </w:num>
  <w:num w:numId="7" w16cid:durableId="980647650">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removePersonalInformation/>
  <w:removeDateAndTime/>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S1NLcwNze1NLMwNDVV0lEKTi0uzszPAykwrAUAzsVweiwAAAA="/>
  </w:docVars>
  <w:rsids>
    <w:rsidRoot w:val="00E20975"/>
    <w:rsid w:val="00043341"/>
    <w:rsid w:val="00127A06"/>
    <w:rsid w:val="00144E9B"/>
    <w:rsid w:val="002051F2"/>
    <w:rsid w:val="002247F7"/>
    <w:rsid w:val="00240586"/>
    <w:rsid w:val="00347F05"/>
    <w:rsid w:val="00595E4C"/>
    <w:rsid w:val="00613605"/>
    <w:rsid w:val="007513AD"/>
    <w:rsid w:val="00770ED7"/>
    <w:rsid w:val="0079514F"/>
    <w:rsid w:val="00865558"/>
    <w:rsid w:val="00934458"/>
    <w:rsid w:val="0094479D"/>
    <w:rsid w:val="009664D6"/>
    <w:rsid w:val="00A55130"/>
    <w:rsid w:val="00A76BBB"/>
    <w:rsid w:val="00A867ED"/>
    <w:rsid w:val="00AE7653"/>
    <w:rsid w:val="00AF345E"/>
    <w:rsid w:val="00BE3805"/>
    <w:rsid w:val="00BF1A3F"/>
    <w:rsid w:val="00C06AE1"/>
    <w:rsid w:val="00C51BE4"/>
    <w:rsid w:val="00C71875"/>
    <w:rsid w:val="00D145EE"/>
    <w:rsid w:val="00E024B8"/>
    <w:rsid w:val="00E20975"/>
    <w:rsid w:val="00E43773"/>
    <w:rsid w:val="00E7655A"/>
    <w:rsid w:val="00EA189E"/>
    <w:rsid w:val="00F236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62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eorgia" w:eastAsia="Georgia" w:hAnsi="Georgia" w:cs="Georgia"/>
        <w:lang w:val="en"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43773"/>
  </w:style>
  <w:style w:type="paragraph" w:styleId="berschrift1">
    <w:name w:val="heading 1"/>
    <w:basedOn w:val="Standard"/>
    <w:next w:val="Standard"/>
    <w:link w:val="berschrift1Zchn"/>
    <w:uiPriority w:val="9"/>
    <w:qFormat/>
    <w:pPr>
      <w:keepNext/>
      <w:keepLines/>
      <w:spacing w:before="200" w:after="200"/>
      <w:outlineLvl w:val="0"/>
    </w:pPr>
    <w:rPr>
      <w:b/>
      <w:bCs/>
      <w:sz w:val="26"/>
      <w:szCs w:val="26"/>
    </w:rPr>
  </w:style>
  <w:style w:type="paragraph" w:styleId="berschrift2">
    <w:name w:val="heading 2"/>
    <w:basedOn w:val="Standard"/>
    <w:next w:val="Standard"/>
    <w:link w:val="berschrift2Zchn"/>
    <w:uiPriority w:val="9"/>
    <w:unhideWhenUsed/>
    <w:qFormat/>
    <w:pPr>
      <w:keepNext/>
      <w:keepLines/>
      <w:spacing w:before="200" w:after="200"/>
      <w:outlineLvl w:val="1"/>
    </w:pPr>
    <w:rPr>
      <w:b/>
      <w:bCs/>
      <w:i/>
      <w:iCs/>
      <w:sz w:val="22"/>
      <w:szCs w:val="22"/>
    </w:rPr>
  </w:style>
  <w:style w:type="paragraph" w:styleId="berschrift3">
    <w:name w:val="heading 3"/>
    <w:basedOn w:val="Standard"/>
    <w:next w:val="Standard"/>
    <w:link w:val="berschrift3Zchn"/>
    <w:uiPriority w:val="9"/>
    <w:unhideWhenUsed/>
    <w:qFormat/>
    <w:pPr>
      <w:keepNext/>
      <w:keepLines/>
      <w:spacing w:before="200" w:after="200"/>
      <w:outlineLvl w:val="2"/>
    </w:pPr>
    <w:rPr>
      <w:b/>
      <w:bCs/>
    </w:rPr>
  </w:style>
  <w:style w:type="paragraph" w:styleId="berschrift4">
    <w:name w:val="heading 4"/>
    <w:basedOn w:val="Standard"/>
    <w:next w:val="Standard"/>
    <w:uiPriority w:val="9"/>
    <w:semiHidden/>
    <w:unhideWhenUsed/>
    <w:qFormat/>
    <w:pPr>
      <w:keepNext/>
      <w:spacing w:before="240" w:after="60"/>
      <w:outlineLvl w:val="3"/>
    </w:pPr>
    <w:rPr>
      <w:b/>
      <w:bCs/>
    </w:rPr>
  </w:style>
  <w:style w:type="paragraph" w:styleId="berschrift5">
    <w:name w:val="heading 5"/>
    <w:basedOn w:val="Standard"/>
    <w:next w:val="Standard"/>
    <w:uiPriority w:val="9"/>
    <w:semiHidden/>
    <w:unhideWhenUsed/>
    <w:qFormat/>
    <w:pPr>
      <w:spacing w:before="240" w:after="60"/>
      <w:outlineLvl w:val="4"/>
    </w:pPr>
    <w:rPr>
      <w:b/>
      <w:bCs/>
      <w:i/>
      <w:iCs/>
    </w:rPr>
  </w:style>
  <w:style w:type="paragraph" w:styleId="berschrift6">
    <w:name w:val="heading 6"/>
    <w:basedOn w:val="Standard"/>
    <w:next w:val="Standard"/>
    <w:uiPriority w:val="9"/>
    <w:semiHidden/>
    <w:unhideWhenUsed/>
    <w:qFormat/>
    <w:pPr>
      <w:spacing w:before="240" w:after="60"/>
      <w:outlineLvl w:val="5"/>
    </w:pPr>
    <w:rPr>
      <w:b/>
      <w:bCs/>
      <w:sz w:val="22"/>
      <w:szCs w:val="22"/>
    </w:rPr>
  </w:style>
  <w:style w:type="paragraph" w:styleId="berschrift7">
    <w:name w:val="heading 7"/>
    <w:basedOn w:val="Standard"/>
    <w:next w:val="Standard"/>
    <w:rsid w:val="002211FA"/>
    <w:pPr>
      <w:numPr>
        <w:ilvl w:val="6"/>
        <w:numId w:val="3"/>
      </w:numPr>
      <w:spacing w:before="240" w:after="60"/>
      <w:outlineLvl w:val="6"/>
    </w:pPr>
  </w:style>
  <w:style w:type="paragraph" w:styleId="berschrift8">
    <w:name w:val="heading 8"/>
    <w:basedOn w:val="Standard"/>
    <w:next w:val="Standard"/>
    <w:rsid w:val="002211FA"/>
    <w:pPr>
      <w:numPr>
        <w:ilvl w:val="7"/>
        <w:numId w:val="3"/>
      </w:numPr>
      <w:spacing w:before="240" w:after="60"/>
      <w:outlineLvl w:val="7"/>
    </w:pPr>
    <w:rPr>
      <w:i/>
    </w:rPr>
  </w:style>
  <w:style w:type="paragraph" w:styleId="berschrift9">
    <w:name w:val="heading 9"/>
    <w:basedOn w:val="Standard"/>
    <w:next w:val="Standard"/>
    <w:rsid w:val="002211FA"/>
    <w:pPr>
      <w:numPr>
        <w:ilvl w:val="8"/>
        <w:numId w:val="3"/>
      </w:numPr>
      <w:spacing w:before="240" w:after="60"/>
      <w:outlineLvl w:val="8"/>
    </w:pPr>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link w:val="TitelZchn"/>
    <w:uiPriority w:val="10"/>
    <w:qFormat/>
    <w:pPr>
      <w:jc w:val="center"/>
    </w:pPr>
    <w:rPr>
      <w:b/>
      <w:bCs/>
      <w:sz w:val="40"/>
      <w:szCs w:val="40"/>
    </w:rPr>
  </w:style>
  <w:style w:type="paragraph" w:styleId="Fuzeile">
    <w:name w:val="footer"/>
    <w:basedOn w:val="Standard"/>
    <w:autoRedefine/>
    <w:rsid w:val="00F96CC8"/>
    <w:pPr>
      <w:tabs>
        <w:tab w:val="right" w:pos="360"/>
        <w:tab w:val="left" w:pos="9000"/>
        <w:tab w:val="right" w:pos="9360"/>
      </w:tabs>
      <w:spacing w:after="0"/>
    </w:pPr>
    <w:rPr>
      <w:i/>
      <w:sz w:val="18"/>
    </w:rPr>
  </w:style>
  <w:style w:type="paragraph" w:styleId="Kopfzeile">
    <w:name w:val="header"/>
    <w:basedOn w:val="Standard"/>
    <w:autoRedefine/>
    <w:rsid w:val="002D5089"/>
    <w:pPr>
      <w:spacing w:after="0"/>
      <w:jc w:val="left"/>
    </w:pPr>
    <w:rPr>
      <w:i/>
      <w:sz w:val="18"/>
      <w:szCs w:val="18"/>
    </w:rPr>
  </w:style>
  <w:style w:type="paragraph" w:customStyle="1" w:styleId="Author">
    <w:name w:val="Author"/>
    <w:basedOn w:val="Standard"/>
    <w:next w:val="Affiliation"/>
    <w:rsid w:val="0023491A"/>
    <w:pPr>
      <w:spacing w:after="0"/>
      <w:jc w:val="center"/>
    </w:pPr>
    <w:rPr>
      <w:b/>
      <w:color w:val="000000"/>
      <w:sz w:val="26"/>
    </w:rPr>
  </w:style>
  <w:style w:type="paragraph" w:customStyle="1" w:styleId="Affiliation">
    <w:name w:val="Affiliation"/>
    <w:basedOn w:val="Standard"/>
    <w:next w:val="Email"/>
    <w:rsid w:val="0023491A"/>
    <w:pPr>
      <w:spacing w:after="0"/>
      <w:jc w:val="center"/>
    </w:pPr>
    <w:rPr>
      <w:sz w:val="26"/>
    </w:rPr>
  </w:style>
  <w:style w:type="paragraph" w:customStyle="1" w:styleId="Email">
    <w:name w:val="Email"/>
    <w:basedOn w:val="Affiliation"/>
    <w:rsid w:val="009948DC"/>
  </w:style>
  <w:style w:type="character" w:styleId="Seitenzahl">
    <w:name w:val="page number"/>
    <w:basedOn w:val="Absatz-Standardschriftart"/>
    <w:rsid w:val="002211FA"/>
  </w:style>
  <w:style w:type="paragraph" w:styleId="Beschriftung">
    <w:name w:val="caption"/>
    <w:basedOn w:val="Standard"/>
    <w:next w:val="Standard"/>
    <w:qFormat/>
    <w:rsid w:val="006A5997"/>
    <w:pPr>
      <w:keepNext/>
      <w:spacing w:before="120"/>
      <w:jc w:val="center"/>
    </w:pPr>
    <w:rPr>
      <w:b/>
    </w:rPr>
  </w:style>
  <w:style w:type="paragraph" w:styleId="Kommentartext">
    <w:name w:val="annotation text"/>
    <w:basedOn w:val="Standard"/>
    <w:link w:val="KommentartextZchn"/>
    <w:uiPriority w:val="99"/>
    <w:semiHidden/>
    <w:rsid w:val="002211FA"/>
  </w:style>
  <w:style w:type="paragraph" w:styleId="Datum">
    <w:name w:val="Date"/>
    <w:basedOn w:val="Standard"/>
    <w:next w:val="Standard"/>
    <w:rsid w:val="002211FA"/>
  </w:style>
  <w:style w:type="paragraph" w:styleId="Dokumentstruktur">
    <w:name w:val="Document Map"/>
    <w:basedOn w:val="Standard"/>
    <w:semiHidden/>
    <w:rsid w:val="002211FA"/>
    <w:pPr>
      <w:shd w:val="clear" w:color="auto" w:fill="000080"/>
    </w:pPr>
    <w:rPr>
      <w:rFonts w:ascii="Tahoma" w:hAnsi="Tahoma"/>
    </w:rPr>
  </w:style>
  <w:style w:type="paragraph" w:styleId="Funotentext">
    <w:name w:val="footnote text"/>
    <w:basedOn w:val="Standard"/>
    <w:semiHidden/>
    <w:rsid w:val="002211FA"/>
    <w:pPr>
      <w:tabs>
        <w:tab w:val="left" w:pos="360"/>
      </w:tabs>
    </w:pPr>
  </w:style>
  <w:style w:type="paragraph" w:styleId="Index1">
    <w:name w:val="index 1"/>
    <w:basedOn w:val="Standard"/>
    <w:next w:val="Standard"/>
    <w:autoRedefine/>
    <w:semiHidden/>
    <w:rsid w:val="002211FA"/>
    <w:pPr>
      <w:ind w:left="240" w:hanging="240"/>
    </w:pPr>
  </w:style>
  <w:style w:type="paragraph" w:styleId="Index2">
    <w:name w:val="index 2"/>
    <w:basedOn w:val="Standard"/>
    <w:next w:val="Standard"/>
    <w:autoRedefine/>
    <w:semiHidden/>
    <w:rsid w:val="002211FA"/>
    <w:pPr>
      <w:ind w:left="480" w:hanging="240"/>
    </w:pPr>
  </w:style>
  <w:style w:type="paragraph" w:styleId="Index3">
    <w:name w:val="index 3"/>
    <w:basedOn w:val="Standard"/>
    <w:next w:val="Standard"/>
    <w:autoRedefine/>
    <w:semiHidden/>
    <w:rsid w:val="002211FA"/>
    <w:pPr>
      <w:ind w:left="720" w:hanging="240"/>
    </w:pPr>
  </w:style>
  <w:style w:type="paragraph" w:styleId="Index4">
    <w:name w:val="index 4"/>
    <w:basedOn w:val="Standard"/>
    <w:next w:val="Standard"/>
    <w:autoRedefine/>
    <w:semiHidden/>
    <w:rsid w:val="002211FA"/>
    <w:pPr>
      <w:ind w:left="960" w:hanging="240"/>
    </w:pPr>
  </w:style>
  <w:style w:type="paragraph" w:styleId="Index5">
    <w:name w:val="index 5"/>
    <w:basedOn w:val="Standard"/>
    <w:next w:val="Standard"/>
    <w:autoRedefine/>
    <w:semiHidden/>
    <w:rsid w:val="002211FA"/>
    <w:pPr>
      <w:ind w:left="1200" w:hanging="240"/>
    </w:pPr>
  </w:style>
  <w:style w:type="paragraph" w:styleId="Index6">
    <w:name w:val="index 6"/>
    <w:basedOn w:val="Standard"/>
    <w:next w:val="Standard"/>
    <w:autoRedefine/>
    <w:semiHidden/>
    <w:rsid w:val="002211FA"/>
    <w:pPr>
      <w:ind w:left="1440" w:hanging="240"/>
    </w:pPr>
  </w:style>
  <w:style w:type="paragraph" w:styleId="Index7">
    <w:name w:val="index 7"/>
    <w:basedOn w:val="Standard"/>
    <w:next w:val="Standard"/>
    <w:autoRedefine/>
    <w:semiHidden/>
    <w:rsid w:val="002211FA"/>
    <w:pPr>
      <w:ind w:left="1680" w:hanging="240"/>
    </w:pPr>
  </w:style>
  <w:style w:type="paragraph" w:styleId="Index8">
    <w:name w:val="index 8"/>
    <w:basedOn w:val="Standard"/>
    <w:next w:val="Standard"/>
    <w:autoRedefine/>
    <w:semiHidden/>
    <w:rsid w:val="002211FA"/>
    <w:pPr>
      <w:ind w:left="1920" w:hanging="240"/>
    </w:pPr>
  </w:style>
  <w:style w:type="paragraph" w:styleId="Index9">
    <w:name w:val="index 9"/>
    <w:basedOn w:val="Standard"/>
    <w:next w:val="Standard"/>
    <w:autoRedefine/>
    <w:semiHidden/>
    <w:rsid w:val="002211FA"/>
    <w:pPr>
      <w:ind w:left="2160" w:hanging="240"/>
    </w:pPr>
  </w:style>
  <w:style w:type="paragraph" w:styleId="Indexberschrift">
    <w:name w:val="index heading"/>
    <w:basedOn w:val="Standard"/>
    <w:next w:val="Index1"/>
    <w:semiHidden/>
    <w:rsid w:val="002211FA"/>
    <w:rPr>
      <w:rFonts w:ascii="Arial" w:hAnsi="Arial"/>
      <w:b/>
    </w:rPr>
  </w:style>
  <w:style w:type="paragraph" w:styleId="Aufzhlungszeichen">
    <w:name w:val="List Bullet"/>
    <w:basedOn w:val="Standard"/>
    <w:autoRedefine/>
    <w:rsid w:val="002211FA"/>
    <w:pPr>
      <w:numPr>
        <w:numId w:val="4"/>
      </w:numPr>
    </w:pPr>
  </w:style>
  <w:style w:type="paragraph" w:styleId="Aufzhlungszeichen2">
    <w:name w:val="List Bullet 2"/>
    <w:basedOn w:val="Standard"/>
    <w:autoRedefine/>
    <w:rsid w:val="002211FA"/>
    <w:pPr>
      <w:tabs>
        <w:tab w:val="num" w:pos="720"/>
      </w:tabs>
      <w:ind w:left="720" w:hanging="720"/>
    </w:pPr>
  </w:style>
  <w:style w:type="paragraph" w:styleId="Aufzhlungszeichen3">
    <w:name w:val="List Bullet 3"/>
    <w:basedOn w:val="Standard"/>
    <w:autoRedefine/>
    <w:rsid w:val="002211FA"/>
    <w:pPr>
      <w:tabs>
        <w:tab w:val="num" w:pos="720"/>
      </w:tabs>
      <w:ind w:left="720" w:hanging="720"/>
    </w:pPr>
  </w:style>
  <w:style w:type="paragraph" w:styleId="Aufzhlungszeichen4">
    <w:name w:val="List Bullet 4"/>
    <w:basedOn w:val="Standard"/>
    <w:autoRedefine/>
    <w:rsid w:val="002211FA"/>
    <w:pPr>
      <w:tabs>
        <w:tab w:val="num" w:pos="720"/>
      </w:tabs>
      <w:ind w:left="720" w:hanging="720"/>
    </w:pPr>
  </w:style>
  <w:style w:type="paragraph" w:styleId="Aufzhlungszeichen5">
    <w:name w:val="List Bullet 5"/>
    <w:basedOn w:val="Standard"/>
    <w:autoRedefine/>
    <w:rsid w:val="002211FA"/>
    <w:pPr>
      <w:tabs>
        <w:tab w:val="num" w:pos="720"/>
      </w:tabs>
      <w:ind w:left="720" w:hanging="720"/>
    </w:pPr>
  </w:style>
  <w:style w:type="paragraph" w:styleId="Listennummer">
    <w:name w:val="List Number"/>
    <w:basedOn w:val="Standard"/>
    <w:rsid w:val="002211FA"/>
    <w:pPr>
      <w:tabs>
        <w:tab w:val="num" w:pos="720"/>
      </w:tabs>
      <w:ind w:left="720" w:hanging="720"/>
    </w:pPr>
  </w:style>
  <w:style w:type="paragraph" w:styleId="Listennummer2">
    <w:name w:val="List Number 2"/>
    <w:basedOn w:val="Standard"/>
    <w:rsid w:val="002211FA"/>
    <w:pPr>
      <w:tabs>
        <w:tab w:val="num" w:pos="720"/>
      </w:tabs>
      <w:ind w:left="720" w:hanging="720"/>
    </w:pPr>
  </w:style>
  <w:style w:type="paragraph" w:styleId="Listennummer3">
    <w:name w:val="List Number 3"/>
    <w:basedOn w:val="Standard"/>
    <w:rsid w:val="002211FA"/>
    <w:pPr>
      <w:tabs>
        <w:tab w:val="num" w:pos="720"/>
      </w:tabs>
      <w:ind w:left="720" w:hanging="720"/>
    </w:pPr>
  </w:style>
  <w:style w:type="paragraph" w:styleId="Listennummer4">
    <w:name w:val="List Number 4"/>
    <w:basedOn w:val="Standard"/>
    <w:rsid w:val="002211FA"/>
    <w:pPr>
      <w:tabs>
        <w:tab w:val="num" w:pos="720"/>
      </w:tabs>
      <w:ind w:left="720" w:hanging="720"/>
    </w:pPr>
  </w:style>
  <w:style w:type="paragraph" w:styleId="Listennummer5">
    <w:name w:val="List Number 5"/>
    <w:basedOn w:val="Standard"/>
    <w:rsid w:val="002211FA"/>
    <w:pPr>
      <w:tabs>
        <w:tab w:val="num" w:pos="720"/>
      </w:tabs>
      <w:ind w:left="720" w:hanging="720"/>
    </w:pPr>
  </w:style>
  <w:style w:type="paragraph" w:styleId="Makrotext">
    <w:name w:val="macro"/>
    <w:semiHidden/>
    <w:rsid w:val="002211FA"/>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rPr>
  </w:style>
  <w:style w:type="paragraph" w:styleId="Fu-Endnotenberschrift">
    <w:name w:val="Note Heading"/>
    <w:basedOn w:val="Standard"/>
    <w:next w:val="Standard"/>
    <w:rsid w:val="002211FA"/>
  </w:style>
  <w:style w:type="paragraph" w:styleId="Rechtsgrundlagenverzeichnis">
    <w:name w:val="table of authorities"/>
    <w:basedOn w:val="Standard"/>
    <w:next w:val="Standard"/>
    <w:semiHidden/>
    <w:rsid w:val="002211FA"/>
    <w:pPr>
      <w:ind w:left="240" w:hanging="240"/>
    </w:pPr>
  </w:style>
  <w:style w:type="paragraph" w:styleId="Abbildungsverzeichnis">
    <w:name w:val="table of figures"/>
    <w:basedOn w:val="Standard"/>
    <w:next w:val="Standard"/>
    <w:semiHidden/>
    <w:rsid w:val="002211FA"/>
    <w:pPr>
      <w:ind w:left="480" w:hanging="480"/>
    </w:pPr>
  </w:style>
  <w:style w:type="paragraph" w:styleId="RGV-berschrift">
    <w:name w:val="toa heading"/>
    <w:basedOn w:val="Standard"/>
    <w:next w:val="Standard"/>
    <w:semiHidden/>
    <w:rsid w:val="002211FA"/>
    <w:pPr>
      <w:spacing w:before="120"/>
    </w:pPr>
    <w:rPr>
      <w:rFonts w:ascii="Arial" w:hAnsi="Arial"/>
      <w:b/>
    </w:rPr>
  </w:style>
  <w:style w:type="paragraph" w:styleId="Verzeichnis1">
    <w:name w:val="toc 1"/>
    <w:basedOn w:val="Standard"/>
    <w:next w:val="Standard"/>
    <w:autoRedefine/>
    <w:semiHidden/>
    <w:rsid w:val="002211FA"/>
  </w:style>
  <w:style w:type="paragraph" w:styleId="Verzeichnis2">
    <w:name w:val="toc 2"/>
    <w:basedOn w:val="Standard"/>
    <w:next w:val="Standard"/>
    <w:autoRedefine/>
    <w:semiHidden/>
    <w:rsid w:val="002211FA"/>
    <w:pPr>
      <w:ind w:left="240"/>
    </w:pPr>
  </w:style>
  <w:style w:type="paragraph" w:styleId="Verzeichnis3">
    <w:name w:val="toc 3"/>
    <w:basedOn w:val="Standard"/>
    <w:next w:val="Standard"/>
    <w:autoRedefine/>
    <w:semiHidden/>
    <w:rsid w:val="002211FA"/>
    <w:pPr>
      <w:ind w:left="480"/>
    </w:pPr>
  </w:style>
  <w:style w:type="paragraph" w:styleId="Verzeichnis4">
    <w:name w:val="toc 4"/>
    <w:basedOn w:val="Standard"/>
    <w:next w:val="Standard"/>
    <w:autoRedefine/>
    <w:semiHidden/>
    <w:rsid w:val="002211FA"/>
    <w:pPr>
      <w:ind w:left="720"/>
    </w:pPr>
  </w:style>
  <w:style w:type="paragraph" w:styleId="Verzeichnis5">
    <w:name w:val="toc 5"/>
    <w:basedOn w:val="Standard"/>
    <w:next w:val="Standard"/>
    <w:autoRedefine/>
    <w:semiHidden/>
    <w:rsid w:val="002211FA"/>
    <w:pPr>
      <w:ind w:left="960"/>
    </w:pPr>
  </w:style>
  <w:style w:type="paragraph" w:styleId="Verzeichnis6">
    <w:name w:val="toc 6"/>
    <w:basedOn w:val="Standard"/>
    <w:next w:val="Standard"/>
    <w:autoRedefine/>
    <w:semiHidden/>
    <w:rsid w:val="002211FA"/>
    <w:pPr>
      <w:ind w:left="1200"/>
    </w:pPr>
  </w:style>
  <w:style w:type="paragraph" w:styleId="Verzeichnis7">
    <w:name w:val="toc 7"/>
    <w:basedOn w:val="Standard"/>
    <w:next w:val="Standard"/>
    <w:autoRedefine/>
    <w:semiHidden/>
    <w:rsid w:val="002211FA"/>
    <w:pPr>
      <w:ind w:left="1440"/>
    </w:pPr>
  </w:style>
  <w:style w:type="paragraph" w:styleId="Verzeichnis8">
    <w:name w:val="toc 8"/>
    <w:basedOn w:val="Standard"/>
    <w:next w:val="Standard"/>
    <w:autoRedefine/>
    <w:semiHidden/>
    <w:rsid w:val="002211FA"/>
    <w:pPr>
      <w:ind w:left="1680"/>
    </w:pPr>
  </w:style>
  <w:style w:type="paragraph" w:styleId="Verzeichnis9">
    <w:name w:val="toc 9"/>
    <w:basedOn w:val="Standard"/>
    <w:next w:val="Standard"/>
    <w:autoRedefine/>
    <w:semiHidden/>
    <w:rsid w:val="002211FA"/>
    <w:pPr>
      <w:ind w:left="1920"/>
    </w:pPr>
  </w:style>
  <w:style w:type="character" w:styleId="Funotenzeichen">
    <w:name w:val="footnote reference"/>
    <w:semiHidden/>
    <w:rsid w:val="002211FA"/>
    <w:rPr>
      <w:vertAlign w:val="superscript"/>
    </w:rPr>
  </w:style>
  <w:style w:type="paragraph" w:customStyle="1" w:styleId="Bullet">
    <w:name w:val="Bullet"/>
    <w:basedOn w:val="Standard"/>
    <w:rsid w:val="002211FA"/>
    <w:pPr>
      <w:tabs>
        <w:tab w:val="left" w:pos="180"/>
      </w:tabs>
      <w:overflowPunct w:val="0"/>
      <w:autoSpaceDE w:val="0"/>
      <w:autoSpaceDN w:val="0"/>
      <w:adjustRightInd w:val="0"/>
      <w:spacing w:after="80"/>
      <w:ind w:left="180" w:hanging="180"/>
      <w:textAlignment w:val="baseline"/>
    </w:pPr>
  </w:style>
  <w:style w:type="paragraph" w:customStyle="1" w:styleId="References">
    <w:name w:val="References"/>
    <w:basedOn w:val="Standard"/>
    <w:autoRedefine/>
    <w:rsid w:val="0020411F"/>
    <w:pPr>
      <w:overflowPunct w:val="0"/>
      <w:autoSpaceDE w:val="0"/>
      <w:autoSpaceDN w:val="0"/>
      <w:adjustRightInd w:val="0"/>
      <w:spacing w:after="0"/>
      <w:ind w:left="360" w:hanging="360"/>
      <w:textAlignment w:val="baseline"/>
    </w:pPr>
  </w:style>
  <w:style w:type="character" w:styleId="Kommentarzeichen">
    <w:name w:val="annotation reference"/>
    <w:uiPriority w:val="99"/>
    <w:semiHidden/>
    <w:rsid w:val="002211FA"/>
    <w:rPr>
      <w:sz w:val="16"/>
    </w:rPr>
  </w:style>
  <w:style w:type="paragraph" w:customStyle="1" w:styleId="AbstractHeader">
    <w:name w:val="AbstractHeader"/>
    <w:basedOn w:val="Standard"/>
    <w:next w:val="AbstractText"/>
    <w:rsid w:val="009948DC"/>
    <w:pPr>
      <w:spacing w:before="200" w:after="200"/>
      <w:jc w:val="center"/>
    </w:pPr>
    <w:rPr>
      <w:b/>
      <w:kern w:val="28"/>
      <w:sz w:val="26"/>
      <w:szCs w:val="26"/>
    </w:rPr>
  </w:style>
  <w:style w:type="paragraph" w:customStyle="1" w:styleId="AbstractText">
    <w:name w:val="AbstractText"/>
    <w:basedOn w:val="Standard"/>
    <w:next w:val="Keyword"/>
    <w:rsid w:val="009948DC"/>
    <w:pPr>
      <w:spacing w:after="200"/>
      <w:ind w:left="720" w:right="720"/>
    </w:pPr>
    <w:rPr>
      <w:i/>
    </w:rPr>
  </w:style>
  <w:style w:type="paragraph" w:customStyle="1" w:styleId="Keyword">
    <w:name w:val="Keyword"/>
    <w:basedOn w:val="Standard"/>
    <w:next w:val="berschrift1"/>
    <w:link w:val="KeywordChar"/>
    <w:rsid w:val="009948DC"/>
    <w:pPr>
      <w:spacing w:after="0"/>
      <w:ind w:firstLine="720"/>
    </w:pPr>
    <w:rPr>
      <w:rFonts w:ascii="Arial" w:eastAsia="SimSun" w:hAnsi="Arial"/>
    </w:rPr>
  </w:style>
  <w:style w:type="character" w:customStyle="1" w:styleId="KeywordChar">
    <w:name w:val="Keyword Char"/>
    <w:link w:val="Keyword"/>
    <w:rsid w:val="00280AA3"/>
    <w:rPr>
      <w:rFonts w:ascii="Arial" w:hAnsi="Arial"/>
      <w:lang w:val="en-US" w:eastAsia="en-US" w:bidi="ar-SA"/>
    </w:rPr>
  </w:style>
  <w:style w:type="character" w:styleId="Hyperlink">
    <w:name w:val="Hyperlink"/>
    <w:rsid w:val="002211FA"/>
    <w:rPr>
      <w:color w:val="0000FF"/>
      <w:u w:val="single"/>
    </w:rPr>
  </w:style>
  <w:style w:type="paragraph" w:customStyle="1" w:styleId="Figure">
    <w:name w:val="Figure"/>
    <w:basedOn w:val="Standard"/>
    <w:rsid w:val="002211FA"/>
    <w:pPr>
      <w:spacing w:after="0"/>
    </w:pPr>
  </w:style>
  <w:style w:type="paragraph" w:customStyle="1" w:styleId="Copyright">
    <w:name w:val="Copyright"/>
    <w:basedOn w:val="Standard"/>
    <w:rsid w:val="002211FA"/>
    <w:pPr>
      <w:framePr w:w="4680" w:h="1977" w:hRule="exact" w:hSpace="187" w:wrap="auto" w:vAnchor="page" w:hAnchor="page" w:x="1155" w:y="12605"/>
      <w:spacing w:after="0"/>
    </w:pPr>
    <w:rPr>
      <w:sz w:val="16"/>
    </w:rPr>
  </w:style>
  <w:style w:type="paragraph" w:customStyle="1" w:styleId="TableText">
    <w:name w:val="Table Text"/>
    <w:basedOn w:val="Standard"/>
    <w:rsid w:val="002211FA"/>
    <w:pPr>
      <w:keepLines/>
      <w:spacing w:before="40" w:after="40"/>
      <w:jc w:val="left"/>
    </w:pPr>
  </w:style>
  <w:style w:type="character" w:styleId="BesuchterLink">
    <w:name w:val="FollowedHyperlink"/>
    <w:rsid w:val="002211FA"/>
    <w:rPr>
      <w:color w:val="800080"/>
      <w:u w:val="single"/>
    </w:rPr>
  </w:style>
  <w:style w:type="paragraph" w:styleId="Sprechblasentext">
    <w:name w:val="Balloon Text"/>
    <w:basedOn w:val="Standard"/>
    <w:semiHidden/>
    <w:rsid w:val="002211FA"/>
    <w:rPr>
      <w:rFonts w:ascii="Tahoma" w:hAnsi="Tahoma" w:cs="Tahoma"/>
      <w:sz w:val="16"/>
      <w:szCs w:val="16"/>
    </w:rPr>
  </w:style>
  <w:style w:type="paragraph" w:styleId="Kommentarthema">
    <w:name w:val="annotation subject"/>
    <w:basedOn w:val="Kommentartext"/>
    <w:next w:val="Kommentartext"/>
    <w:semiHidden/>
    <w:rsid w:val="002211FA"/>
    <w:rPr>
      <w:b/>
      <w:bCs/>
    </w:rPr>
  </w:style>
  <w:style w:type="paragraph" w:customStyle="1" w:styleId="SpecialStyle">
    <w:name w:val="SpecialStyle"/>
    <w:basedOn w:val="Standard"/>
    <w:link w:val="SpecialStyleChar"/>
    <w:rsid w:val="005A6555"/>
    <w:rPr>
      <w:rFonts w:ascii="Courier New" w:eastAsia="SimSun" w:hAnsi="Courier New"/>
    </w:rPr>
  </w:style>
  <w:style w:type="character" w:customStyle="1" w:styleId="SpecialStyleChar">
    <w:name w:val="SpecialStyle Char"/>
    <w:link w:val="SpecialStyle"/>
    <w:rsid w:val="005A6555"/>
    <w:rPr>
      <w:rFonts w:ascii="Courier New" w:hAnsi="Courier New"/>
      <w:lang w:val="en-US" w:eastAsia="en-US" w:bidi="ar-SA"/>
    </w:rPr>
  </w:style>
  <w:style w:type="paragraph" w:customStyle="1" w:styleId="FigureCaption">
    <w:name w:val="FigureCaption"/>
    <w:autoRedefine/>
    <w:rsid w:val="00BC4BCF"/>
    <w:pPr>
      <w:spacing w:before="120"/>
      <w:jc w:val="center"/>
    </w:pPr>
    <w:rPr>
      <w:rFonts w:ascii="Times New Roman" w:eastAsia="Times New Roman" w:hAnsi="Times New Roman"/>
      <w:b/>
    </w:rPr>
  </w:style>
  <w:style w:type="paragraph" w:customStyle="1" w:styleId="TableCaption">
    <w:name w:val="TableCaption"/>
    <w:basedOn w:val="FigureCaption"/>
    <w:rsid w:val="00BC4BCF"/>
  </w:style>
  <w:style w:type="paragraph" w:customStyle="1" w:styleId="TrackName">
    <w:name w:val="TrackName"/>
    <w:basedOn w:val="Email"/>
    <w:rsid w:val="005F5A1C"/>
    <w:pPr>
      <w:spacing w:after="120"/>
    </w:pPr>
    <w:rPr>
      <w:i/>
      <w:sz w:val="24"/>
    </w:rPr>
  </w:style>
  <w:style w:type="character" w:styleId="Fett">
    <w:name w:val="Strong"/>
    <w:uiPriority w:val="22"/>
    <w:qFormat/>
    <w:rsid w:val="003168A1"/>
    <w:rPr>
      <w:b/>
      <w:bCs/>
    </w:rPr>
  </w:style>
  <w:style w:type="character" w:customStyle="1" w:styleId="KommentartextZchn">
    <w:name w:val="Kommentartext Zchn"/>
    <w:link w:val="Kommentartext"/>
    <w:uiPriority w:val="99"/>
    <w:semiHidden/>
    <w:rsid w:val="00A32EFE"/>
    <w:rPr>
      <w:rFonts w:ascii="Georgia" w:eastAsia="Times New Roman" w:hAnsi="Georgia"/>
    </w:rPr>
  </w:style>
  <w:style w:type="paragraph" w:styleId="Listenabsatz">
    <w:name w:val="List Paragraph"/>
    <w:basedOn w:val="Standard"/>
    <w:uiPriority w:val="72"/>
    <w:rsid w:val="0013793B"/>
    <w:pPr>
      <w:ind w:left="720"/>
      <w:contextualSpacing/>
    </w:pPr>
  </w:style>
  <w:style w:type="table" w:customStyle="1" w:styleId="a">
    <w:basedOn w:val="NormaleTabelle"/>
    <w:tblPr>
      <w:tblStyleRowBandSize w:val="1"/>
      <w:tblStyleColBandSize w:val="1"/>
      <w:tblCellMar>
        <w:left w:w="115" w:type="dxa"/>
        <w:right w:w="115" w:type="dxa"/>
      </w:tblCellMar>
    </w:tblPr>
  </w:style>
  <w:style w:type="table" w:customStyle="1" w:styleId="a0">
    <w:basedOn w:val="NormaleTabelle"/>
    <w:tblPr>
      <w:tblStyleRowBandSize w:val="1"/>
      <w:tblStyleColBandSize w:val="1"/>
      <w:tblCellMar>
        <w:left w:w="115" w:type="dxa"/>
        <w:right w:w="115" w:type="dxa"/>
      </w:tblCellMar>
    </w:tblPr>
  </w:style>
  <w:style w:type="character" w:customStyle="1" w:styleId="UnresolvedMention1">
    <w:name w:val="Unresolved Mention1"/>
    <w:basedOn w:val="Absatz-Standardschriftart"/>
    <w:uiPriority w:val="99"/>
    <w:semiHidden/>
    <w:unhideWhenUsed/>
    <w:rsid w:val="003F7B5B"/>
    <w:rPr>
      <w:color w:val="605E5C"/>
      <w:shd w:val="clear" w:color="auto" w:fill="E1DFDD"/>
    </w:rPr>
  </w:style>
  <w:style w:type="character" w:customStyle="1" w:styleId="UnresolvedMention2">
    <w:name w:val="Unresolved Mention2"/>
    <w:basedOn w:val="Absatz-Standardschriftart"/>
    <w:uiPriority w:val="99"/>
    <w:semiHidden/>
    <w:unhideWhenUsed/>
    <w:rsid w:val="0034427C"/>
    <w:rPr>
      <w:color w:val="605E5C"/>
      <w:shd w:val="clear" w:color="auto" w:fill="E1DFDD"/>
    </w:rPr>
  </w:style>
  <w:style w:type="character" w:styleId="NichtaufgelsteErwhnung">
    <w:name w:val="Unresolved Mention"/>
    <w:basedOn w:val="Absatz-Standardschriftart"/>
    <w:uiPriority w:val="99"/>
    <w:semiHidden/>
    <w:unhideWhenUsed/>
    <w:rsid w:val="00EC3399"/>
    <w:rPr>
      <w:color w:val="605E5C"/>
      <w:shd w:val="clear" w:color="auto" w:fill="E1DFDD"/>
    </w:rPr>
  </w:style>
  <w:style w:type="table" w:customStyle="1" w:styleId="a1">
    <w:basedOn w:val="NormaleTabelle"/>
    <w:tblPr>
      <w:tblStyleRowBandSize w:val="1"/>
      <w:tblStyleColBandSize w:val="1"/>
      <w:tblCellMar>
        <w:left w:w="115" w:type="dxa"/>
        <w:right w:w="115" w:type="dxa"/>
      </w:tblCellMar>
    </w:tblPr>
  </w:style>
  <w:style w:type="table" w:customStyle="1" w:styleId="a2">
    <w:basedOn w:val="NormaleTabelle"/>
    <w:tblPr>
      <w:tblStyleRowBandSize w:val="1"/>
      <w:tblStyleColBandSize w:val="1"/>
      <w:tblCellMar>
        <w:left w:w="115" w:type="dxa"/>
        <w:right w:w="115" w:type="dxa"/>
      </w:tblCellMar>
    </w:tblPr>
  </w:style>
  <w:style w:type="paragraph" w:styleId="Untertitel">
    <w:name w:val="Subtitle"/>
    <w:basedOn w:val="Standard"/>
    <w:next w:val="Standard"/>
    <w:uiPriority w:val="11"/>
    <w:qFormat/>
    <w:pPr>
      <w:keepNext/>
      <w:keepLines/>
      <w:spacing w:before="360" w:after="80"/>
    </w:pPr>
    <w:rPr>
      <w:i/>
      <w:iCs/>
      <w:color w:val="666666"/>
      <w:sz w:val="48"/>
      <w:szCs w:val="48"/>
    </w:rPr>
  </w:style>
  <w:style w:type="table" w:customStyle="1" w:styleId="a3">
    <w:basedOn w:val="NormaleTabelle"/>
    <w:tblPr>
      <w:tblStyleRowBandSize w:val="1"/>
      <w:tblStyleColBandSize w:val="1"/>
      <w:tblCellMar>
        <w:left w:w="115" w:type="dxa"/>
        <w:right w:w="115" w:type="dxa"/>
      </w:tblCellMar>
    </w:tblPr>
  </w:style>
  <w:style w:type="table" w:customStyle="1" w:styleId="a4">
    <w:basedOn w:val="NormaleTabelle"/>
    <w:tblPr>
      <w:tblStyleRowBandSize w:val="1"/>
      <w:tblStyleColBandSize w:val="1"/>
      <w:tblCellMar>
        <w:left w:w="115" w:type="dxa"/>
        <w:right w:w="115" w:type="dxa"/>
      </w:tblCellMar>
    </w:tblPr>
  </w:style>
  <w:style w:type="paragraph" w:styleId="StandardWeb">
    <w:name w:val="Normal (Web)"/>
    <w:basedOn w:val="Standard"/>
    <w:uiPriority w:val="99"/>
    <w:semiHidden/>
    <w:unhideWhenUsed/>
    <w:rsid w:val="00E43773"/>
    <w:pPr>
      <w:spacing w:before="100" w:beforeAutospacing="1" w:after="100" w:afterAutospacing="1"/>
      <w:jc w:val="left"/>
    </w:pPr>
    <w:rPr>
      <w:rFonts w:ascii="Times New Roman" w:eastAsia="Times New Roman" w:hAnsi="Times New Roman" w:cs="Times New Roman"/>
      <w:sz w:val="24"/>
      <w:szCs w:val="24"/>
      <w:lang w:val="de-DE" w:eastAsia="de-DE"/>
    </w:rPr>
  </w:style>
  <w:style w:type="character" w:styleId="Hervorhebung">
    <w:name w:val="Emphasis"/>
    <w:basedOn w:val="Absatz-Standardschriftart"/>
    <w:uiPriority w:val="20"/>
    <w:qFormat/>
    <w:rsid w:val="00E43773"/>
    <w:rPr>
      <w:i/>
      <w:iCs/>
    </w:rPr>
  </w:style>
  <w:style w:type="character" w:customStyle="1" w:styleId="berschrift1Zchn">
    <w:name w:val="Überschrift 1 Zchn"/>
    <w:basedOn w:val="Absatz-Standardschriftart"/>
    <w:link w:val="berschrift1"/>
    <w:uiPriority w:val="9"/>
    <w:rsid w:val="00240586"/>
    <w:rPr>
      <w:b/>
      <w:bCs/>
      <w:sz w:val="26"/>
      <w:szCs w:val="26"/>
    </w:rPr>
  </w:style>
  <w:style w:type="character" w:customStyle="1" w:styleId="berschrift2Zchn">
    <w:name w:val="Überschrift 2 Zchn"/>
    <w:basedOn w:val="Absatz-Standardschriftart"/>
    <w:link w:val="berschrift2"/>
    <w:uiPriority w:val="9"/>
    <w:rsid w:val="00240586"/>
    <w:rPr>
      <w:b/>
      <w:bCs/>
      <w:i/>
      <w:iCs/>
      <w:sz w:val="22"/>
      <w:szCs w:val="22"/>
    </w:rPr>
  </w:style>
  <w:style w:type="character" w:customStyle="1" w:styleId="berschrift3Zchn">
    <w:name w:val="Überschrift 3 Zchn"/>
    <w:basedOn w:val="Absatz-Standardschriftart"/>
    <w:link w:val="berschrift3"/>
    <w:uiPriority w:val="9"/>
    <w:rsid w:val="00240586"/>
    <w:rPr>
      <w:b/>
      <w:bCs/>
    </w:rPr>
  </w:style>
  <w:style w:type="character" w:customStyle="1" w:styleId="TitelZchn">
    <w:name w:val="Titel Zchn"/>
    <w:basedOn w:val="Absatz-Standardschriftart"/>
    <w:link w:val="Titel"/>
    <w:uiPriority w:val="10"/>
    <w:rsid w:val="00240586"/>
    <w:rPr>
      <w:b/>
      <w:bCs/>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07/11407546_3"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isel.aisnet.org/icis1996/1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307/30036527"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i.org/10.1287/mnsc.14.4.B147"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apastyle.apa.org/products/publication-manual-7th-edition"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LWu1wn6gd20RtfUtNg7y2Cqm8g==">CgMxLjAyCGguZ2pkZ3hzOAByITFZSWZ0dnRYZXMtazg0ODdpMUVOMVl1RVRmVmZteVhrLQ==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2732</Words>
  <Characters>14594</Characters>
  <Application>Microsoft Office Word</Application>
  <DocSecurity>0</DocSecurity>
  <Lines>317</Lines>
  <Paragraphs>182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17144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DLI RP1 Paper Template</dc:title>
  <dc:subject/>
  <dc:creator/>
  <cp:keywords/>
  <dc:description/>
  <cp:lastModifiedBy/>
  <cp:revision>1</cp:revision>
  <dcterms:created xsi:type="dcterms:W3CDTF">2026-04-25T13:39:00Z</dcterms:created>
  <dcterms:modified xsi:type="dcterms:W3CDTF">2026-09-03T17:50:00Z</dcterms:modified>
  <cp:category/>
</cp:coreProperties>
</file>